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D84939" w14:textId="77777777" w:rsidR="00FC72D3" w:rsidRPr="00050C6B" w:rsidRDefault="00FC72D3" w:rsidP="00FC72D3">
      <w:pPr>
        <w:bidi/>
        <w:spacing w:line="276" w:lineRule="auto"/>
        <w:jc w:val="both"/>
        <w:rPr>
          <w:rFonts w:cs="B Nazanin"/>
          <w:color w:val="FF0000"/>
          <w:highlight w:val="yellow"/>
          <w:rtl/>
          <w:lang w:bidi="fa-IR"/>
        </w:rPr>
      </w:pPr>
      <w:r w:rsidRPr="00050C6B">
        <w:rPr>
          <w:rFonts w:cs="B Nazanin" w:hint="cs"/>
          <w:color w:val="FF0000"/>
          <w:highlight w:val="yellow"/>
          <w:rtl/>
          <w:lang w:bidi="fa-IR"/>
        </w:rPr>
        <w:t>* در مواردی که با  /  تفکیک شده</w:t>
      </w:r>
      <w:r w:rsidRPr="00050C6B">
        <w:rPr>
          <w:rFonts w:cs="B Nazanin" w:hint="cs"/>
          <w:color w:val="FF0000"/>
          <w:highlight w:val="yellow"/>
          <w:rtl/>
          <w:lang w:bidi="fa-IR"/>
        </w:rPr>
        <w:softHyphen/>
        <w:t>اند، طرفین به صورت اختیاری می</w:t>
      </w:r>
      <w:r w:rsidRPr="00050C6B">
        <w:rPr>
          <w:rFonts w:cs="B Nazanin"/>
          <w:color w:val="FF0000"/>
          <w:highlight w:val="yellow"/>
          <w:rtl/>
          <w:lang w:bidi="fa-IR"/>
        </w:rPr>
        <w:softHyphen/>
      </w:r>
      <w:r w:rsidRPr="00050C6B">
        <w:rPr>
          <w:rFonts w:cs="B Nazanin" w:hint="cs"/>
          <w:color w:val="FF0000"/>
          <w:highlight w:val="yellow"/>
          <w:rtl/>
          <w:lang w:bidi="fa-IR"/>
        </w:rPr>
        <w:t>توانند هر یک از جملات قبل یا بعد از علامت / را انتخاب نمایند.</w:t>
      </w:r>
    </w:p>
    <w:p w14:paraId="0A7DE2F5" w14:textId="77777777" w:rsidR="00FC72D3" w:rsidRPr="00050C6B" w:rsidRDefault="00FC72D3" w:rsidP="00FC72D3">
      <w:pPr>
        <w:bidi/>
        <w:spacing w:line="276" w:lineRule="auto"/>
        <w:jc w:val="both"/>
        <w:rPr>
          <w:rFonts w:cs="B Nazanin"/>
          <w:b/>
          <w:bCs/>
          <w:rtl/>
          <w:lang w:bidi="fa-IR"/>
        </w:rPr>
      </w:pPr>
    </w:p>
    <w:p w14:paraId="1A787CEA" w14:textId="704F2877" w:rsidR="00FC72D3" w:rsidRPr="00050C6B" w:rsidRDefault="00FC72D3" w:rsidP="0026208B">
      <w:pPr>
        <w:bidi/>
        <w:spacing w:line="276" w:lineRule="auto"/>
        <w:jc w:val="center"/>
        <w:rPr>
          <w:rFonts w:cs="B Nazanin"/>
          <w:b/>
          <w:bCs/>
          <w:sz w:val="28"/>
          <w:szCs w:val="28"/>
          <w:rtl/>
          <w:lang w:bidi="fa-IR"/>
        </w:rPr>
      </w:pPr>
      <w:r w:rsidRPr="00050C6B">
        <w:rPr>
          <w:rFonts w:cs="B Nazanin" w:hint="cs"/>
          <w:b/>
          <w:bCs/>
          <w:sz w:val="28"/>
          <w:szCs w:val="28"/>
          <w:rtl/>
          <w:lang w:bidi="fa-IR"/>
        </w:rPr>
        <w:t xml:space="preserve">« قرارداد </w:t>
      </w:r>
      <w:r w:rsidR="0026208B">
        <w:rPr>
          <w:rFonts w:cs="B Nazanin" w:hint="cs"/>
          <w:b/>
          <w:bCs/>
          <w:sz w:val="28"/>
          <w:szCs w:val="28"/>
          <w:rtl/>
          <w:lang w:bidi="fa-IR"/>
        </w:rPr>
        <w:t>متعهد خرید</w:t>
      </w:r>
      <w:r>
        <w:rPr>
          <w:rFonts w:cs="B Nazanin" w:hint="cs"/>
          <w:b/>
          <w:bCs/>
          <w:sz w:val="28"/>
          <w:szCs w:val="28"/>
          <w:rtl/>
          <w:lang w:bidi="fa-IR"/>
        </w:rPr>
        <w:t xml:space="preserve"> در</w:t>
      </w:r>
      <w:r>
        <w:rPr>
          <w:rFonts w:cs="B Nazanin"/>
          <w:b/>
          <w:bCs/>
          <w:sz w:val="28"/>
          <w:szCs w:val="28"/>
          <w:lang w:bidi="fa-IR"/>
        </w:rPr>
        <w:t xml:space="preserve"> </w:t>
      </w:r>
      <w:r>
        <w:rPr>
          <w:rFonts w:cs="B Nazanin" w:hint="cs"/>
          <w:b/>
          <w:bCs/>
          <w:sz w:val="28"/>
          <w:szCs w:val="28"/>
          <w:rtl/>
          <w:lang w:bidi="fa-IR"/>
        </w:rPr>
        <w:t>خصوص تیم پذیرش</w:t>
      </w:r>
      <w:r w:rsidRPr="00050C6B">
        <w:rPr>
          <w:rFonts w:cs="B Nazanin" w:hint="cs"/>
          <w:b/>
          <w:bCs/>
          <w:sz w:val="28"/>
          <w:szCs w:val="28"/>
          <w:rtl/>
          <w:lang w:bidi="fa-IR"/>
        </w:rPr>
        <w:t>»</w:t>
      </w:r>
    </w:p>
    <w:p w14:paraId="1B5CE16B" w14:textId="77777777" w:rsidR="00FC72D3" w:rsidRPr="00050C6B" w:rsidRDefault="00FC72D3" w:rsidP="00FC72D3">
      <w:pPr>
        <w:bidi/>
        <w:spacing w:line="276" w:lineRule="auto"/>
        <w:jc w:val="both"/>
        <w:rPr>
          <w:rFonts w:cs="B Nazanin"/>
          <w:sz w:val="20"/>
          <w:szCs w:val="20"/>
          <w:rtl/>
          <w:lang w:bidi="fa-IR"/>
        </w:rPr>
      </w:pPr>
      <w:r w:rsidRPr="00050C6B">
        <w:rPr>
          <w:rFonts w:cs="B Nazanin" w:hint="cs"/>
          <w:sz w:val="20"/>
          <w:szCs w:val="20"/>
          <w:rtl/>
          <w:lang w:bidi="fa-IR"/>
        </w:rPr>
        <w:t xml:space="preserve">موضوع بند 11 ماده 1 دستورالعمل پذیرش اوراق بهادار در بورس اوراق بهادار تهران، مصوب 31/02/1399 هیئت مدیره سازمان بورس و اوراق بهادار </w:t>
      </w:r>
    </w:p>
    <w:p w14:paraId="5540997D" w14:textId="77777777" w:rsidR="00FC72D3" w:rsidRDefault="00FC72D3" w:rsidP="00FC72D3">
      <w:pPr>
        <w:bidi/>
        <w:spacing w:line="276" w:lineRule="auto"/>
        <w:jc w:val="both"/>
        <w:rPr>
          <w:rFonts w:cs="B Nazanin"/>
          <w:b/>
          <w:bCs/>
          <w:rtl/>
          <w:lang w:bidi="fa-IR"/>
        </w:rPr>
      </w:pPr>
    </w:p>
    <w:p w14:paraId="2A4D4586" w14:textId="77777777" w:rsidR="00FC72D3" w:rsidRPr="00050C6B" w:rsidRDefault="00FC72D3" w:rsidP="00FC72D3">
      <w:pPr>
        <w:bidi/>
        <w:spacing w:line="276" w:lineRule="auto"/>
        <w:jc w:val="both"/>
        <w:rPr>
          <w:rFonts w:cs="B Nazanin"/>
          <w:b/>
          <w:bCs/>
          <w:rtl/>
          <w:lang w:bidi="fa-IR"/>
        </w:rPr>
      </w:pPr>
    </w:p>
    <w:p w14:paraId="7170FBD8"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مقدمه</w:t>
      </w:r>
    </w:p>
    <w:p w14:paraId="167A8954" w14:textId="62CF40E2" w:rsidR="00FC72D3" w:rsidRPr="00050C6B" w:rsidRDefault="00FC72D3" w:rsidP="0026208B">
      <w:pPr>
        <w:bidi/>
        <w:spacing w:line="276" w:lineRule="auto"/>
        <w:jc w:val="both"/>
        <w:rPr>
          <w:rFonts w:cs="B Nazanin"/>
          <w:rtl/>
          <w:lang w:bidi="fa-IR"/>
        </w:rPr>
      </w:pPr>
      <w:r w:rsidRPr="00050C6B">
        <w:rPr>
          <w:rFonts w:cs="B Nazanin" w:hint="cs"/>
          <w:rtl/>
          <w:lang w:bidi="fa-IR"/>
        </w:rPr>
        <w:t xml:space="preserve">این قرارداد بین شرکت .......... (سهامی ..........) به شماره ثبت .......... و شناسه ملی .......... به نمایندگی آقا / خانم .......... بر اساس روزنامه رسمی شماره .......... مورخ .......... و آدرس .......... که در این قرارداد اختصاراً </w:t>
      </w:r>
      <w:r w:rsidRPr="00050C6B">
        <w:rPr>
          <w:rFonts w:cs="B Nazanin" w:hint="cs"/>
          <w:b/>
          <w:bCs/>
          <w:rtl/>
          <w:lang w:bidi="fa-IR"/>
        </w:rPr>
        <w:t>"متقاضی"</w:t>
      </w:r>
      <w:r w:rsidRPr="00050C6B">
        <w:rPr>
          <w:rFonts w:cs="B Nazanin" w:hint="cs"/>
          <w:rtl/>
          <w:lang w:bidi="fa-IR"/>
        </w:rPr>
        <w:t xml:space="preserve"> نامیده می‌شود و </w:t>
      </w:r>
      <w:r w:rsidR="0026208B">
        <w:rPr>
          <w:rFonts w:cs="B Nazanin" w:hint="cs"/>
          <w:rtl/>
          <w:lang w:bidi="fa-IR"/>
        </w:rPr>
        <w:t>شرکت</w:t>
      </w:r>
      <w:r w:rsidRPr="00050C6B">
        <w:rPr>
          <w:rFonts w:cs="B Nazanin" w:hint="cs"/>
          <w:rtl/>
          <w:lang w:bidi="fa-IR"/>
        </w:rPr>
        <w:t xml:space="preserve"> .......... (سهامی ..........) به شماره ثبت .......... و شناسه ملی .......... به نمایندگی آقا / خانم .......... بر اساس روزنامه رسمی شماره .......... مورخ .......... و آدرس .......... که در این قرارداد اختصاراً </w:t>
      </w:r>
      <w:r w:rsidRPr="00050C6B">
        <w:rPr>
          <w:rFonts w:cs="B Nazanin" w:hint="cs"/>
          <w:b/>
          <w:bCs/>
          <w:rtl/>
          <w:lang w:bidi="fa-IR"/>
        </w:rPr>
        <w:t>"</w:t>
      </w:r>
      <w:r w:rsidR="0026208B">
        <w:rPr>
          <w:rFonts w:cs="B Nazanin" w:hint="cs"/>
          <w:b/>
          <w:bCs/>
          <w:rtl/>
          <w:lang w:bidi="fa-IR"/>
        </w:rPr>
        <w:t>متعهد خرید</w:t>
      </w:r>
      <w:r w:rsidRPr="00050C6B">
        <w:rPr>
          <w:rFonts w:cs="B Nazanin" w:hint="cs"/>
          <w:b/>
          <w:bCs/>
          <w:rtl/>
          <w:lang w:bidi="fa-IR"/>
        </w:rPr>
        <w:t>"</w:t>
      </w:r>
      <w:r w:rsidRPr="00050C6B">
        <w:rPr>
          <w:rFonts w:cs="B Nazanin" w:hint="cs"/>
          <w:rtl/>
          <w:lang w:bidi="fa-IR"/>
        </w:rPr>
        <w:t xml:space="preserve"> نامیده می‌شود به شرح ذیل منعقد گردید.</w:t>
      </w:r>
    </w:p>
    <w:p w14:paraId="75F318BB" w14:textId="77777777" w:rsidR="00FC72D3" w:rsidRPr="00DC1DD5" w:rsidRDefault="00FC72D3" w:rsidP="00FC72D3">
      <w:pPr>
        <w:tabs>
          <w:tab w:val="right" w:pos="270"/>
          <w:tab w:val="right" w:pos="540"/>
        </w:tabs>
        <w:bidi/>
        <w:spacing w:line="276" w:lineRule="auto"/>
        <w:jc w:val="both"/>
        <w:rPr>
          <w:rFonts w:cs="B Nazanin"/>
          <w:b/>
          <w:bCs/>
          <w:sz w:val="10"/>
          <w:szCs w:val="10"/>
          <w:rtl/>
          <w:lang w:bidi="fa-IR"/>
        </w:rPr>
      </w:pPr>
    </w:p>
    <w:p w14:paraId="0A08A723"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1 : تعاریف قرارداد </w:t>
      </w:r>
    </w:p>
    <w:p w14:paraId="09009E18" w14:textId="23B4467E" w:rsidR="00FC72D3" w:rsidRPr="00050C6B" w:rsidRDefault="00FC72D3" w:rsidP="002D7B25">
      <w:pPr>
        <w:bidi/>
        <w:spacing w:line="276" w:lineRule="auto"/>
        <w:jc w:val="both"/>
        <w:rPr>
          <w:rFonts w:cs="B Nazanin"/>
          <w:rtl/>
          <w:lang w:bidi="fa-IR"/>
        </w:rPr>
      </w:pPr>
      <w:r w:rsidRPr="00050C6B">
        <w:rPr>
          <w:rFonts w:cs="B Nazanin" w:hint="cs"/>
          <w:rtl/>
          <w:lang w:bidi="fa-IR"/>
        </w:rPr>
        <w:t xml:space="preserve">در این قرارداد سازمان بورس و اوراق بهادار، اختصاراً </w:t>
      </w:r>
      <w:r w:rsidRPr="00050C6B">
        <w:rPr>
          <w:rFonts w:cs="B Nazanin" w:hint="cs"/>
          <w:b/>
          <w:bCs/>
          <w:rtl/>
          <w:lang w:bidi="fa-IR"/>
        </w:rPr>
        <w:t>"سازمان"؛</w:t>
      </w:r>
      <w:r w:rsidRPr="00050C6B">
        <w:rPr>
          <w:rFonts w:cs="B Nazanin" w:hint="cs"/>
          <w:rtl/>
          <w:lang w:bidi="fa-IR"/>
        </w:rPr>
        <w:t xml:space="preserve"> شرکت بورس اوراق بهادار تهران، اختصاراً "</w:t>
      </w:r>
      <w:r w:rsidRPr="00050C6B">
        <w:rPr>
          <w:rFonts w:cs="B Nazanin" w:hint="cs"/>
          <w:b/>
          <w:bCs/>
          <w:rtl/>
          <w:lang w:bidi="fa-IR"/>
        </w:rPr>
        <w:t>بورس</w:t>
      </w:r>
      <w:r w:rsidR="00176B2F">
        <w:rPr>
          <w:rFonts w:cs="B Nazanin"/>
          <w:b/>
          <w:bCs/>
          <w:lang w:bidi="fa-IR"/>
        </w:rPr>
        <w:t xml:space="preserve"> </w:t>
      </w:r>
      <w:bookmarkStart w:id="0" w:name="_GoBack"/>
      <w:bookmarkEnd w:id="0"/>
      <w:r w:rsidRPr="00176B2F">
        <w:rPr>
          <w:rFonts w:cs="B Nazanin" w:hint="cs"/>
          <w:b/>
          <w:bCs/>
          <w:rtl/>
          <w:lang w:bidi="fa-IR"/>
        </w:rPr>
        <w:t>تهران</w:t>
      </w:r>
      <w:r w:rsidRPr="00050C6B">
        <w:rPr>
          <w:rFonts w:cs="B Nazanin" w:hint="cs"/>
          <w:rtl/>
          <w:lang w:bidi="fa-IR"/>
        </w:rPr>
        <w:t>"؛ مصوبات مجلس شورای اسلامی و مجمع تشخیص مصلحت نظام، مصوبات شورای عالی بورس، سازمان و بورس تهران از جمله دستورالعمل پذیرش اوراق بهادار در بورس اوراق بهادار تهران</w:t>
      </w:r>
      <w:r w:rsidR="00D63723">
        <w:rPr>
          <w:rFonts w:cs="B Nazanin" w:hint="cs"/>
          <w:rtl/>
          <w:lang w:bidi="fa-IR"/>
        </w:rPr>
        <w:t>،</w:t>
      </w:r>
      <w:r w:rsidRPr="00050C6B">
        <w:rPr>
          <w:rFonts w:cs="B Nazanin" w:hint="cs"/>
          <w:rtl/>
          <w:lang w:bidi="fa-IR"/>
        </w:rPr>
        <w:t xml:space="preserve"> مصوب 31/02/1399 هیئت مدیره سازمان، اختصاراً </w:t>
      </w:r>
      <w:r w:rsidRPr="00050C6B">
        <w:rPr>
          <w:rFonts w:cs="B Nazanin" w:hint="cs"/>
          <w:b/>
          <w:bCs/>
          <w:rtl/>
          <w:lang w:bidi="fa-IR"/>
        </w:rPr>
        <w:t>"مقررات"</w:t>
      </w:r>
      <w:r w:rsidRPr="00050C6B">
        <w:rPr>
          <w:rFonts w:cs="B Nazanin" w:hint="cs"/>
          <w:rtl/>
          <w:lang w:bidi="fa-IR"/>
        </w:rPr>
        <w:t xml:space="preserve"> نامیده شده</w:t>
      </w:r>
      <w:r w:rsidRPr="00050C6B">
        <w:rPr>
          <w:rFonts w:cs="B Nazanin"/>
          <w:rtl/>
          <w:lang w:bidi="fa-IR"/>
        </w:rPr>
        <w:softHyphen/>
      </w:r>
      <w:r w:rsidRPr="00050C6B">
        <w:rPr>
          <w:rFonts w:cs="B Nazanin" w:hint="cs"/>
          <w:rtl/>
          <w:lang w:bidi="fa-IR"/>
        </w:rPr>
        <w:t>اند. سایر اصطلاحات به شرح زیر تعریف می</w:t>
      </w:r>
      <w:r w:rsidRPr="00050C6B">
        <w:rPr>
          <w:rFonts w:cs="B Nazanin"/>
          <w:rtl/>
          <w:lang w:bidi="fa-IR"/>
        </w:rPr>
        <w:softHyphen/>
      </w:r>
      <w:r w:rsidRPr="00050C6B">
        <w:rPr>
          <w:rFonts w:cs="B Nazanin" w:hint="cs"/>
          <w:rtl/>
          <w:lang w:bidi="fa-IR"/>
        </w:rPr>
        <w:t>شوند:</w:t>
      </w:r>
    </w:p>
    <w:p w14:paraId="77BDB0EB" w14:textId="77777777" w:rsidR="00FC72D3" w:rsidRPr="00050C6B" w:rsidRDefault="00FC72D3" w:rsidP="00FC72D3">
      <w:pPr>
        <w:bidi/>
        <w:spacing w:line="276" w:lineRule="auto"/>
        <w:jc w:val="both"/>
        <w:rPr>
          <w:rFonts w:cs="B Nazanin"/>
          <w:rtl/>
          <w:lang w:bidi="fa-IR"/>
        </w:rPr>
      </w:pPr>
      <w:r w:rsidRPr="00050C6B">
        <w:rPr>
          <w:rFonts w:cs="B Nazanin" w:hint="cs"/>
          <w:b/>
          <w:bCs/>
          <w:rtl/>
          <w:lang w:bidi="fa-IR"/>
        </w:rPr>
        <w:t>مشاور پذیرش:</w:t>
      </w:r>
      <w:r w:rsidRPr="00050C6B">
        <w:rPr>
          <w:rFonts w:cs="B Nazanin" w:hint="cs"/>
          <w:rtl/>
          <w:lang w:bidi="fa-IR"/>
        </w:rPr>
        <w:t xml:space="preserve"> شخص </w:t>
      </w:r>
      <w:r w:rsidRPr="00050C6B">
        <w:rPr>
          <w:rFonts w:cs="B Nazanin" w:hint="eastAsia"/>
          <w:color w:val="000000" w:themeColor="text1"/>
          <w:rtl/>
          <w:lang w:bidi="fa-IR"/>
        </w:rPr>
        <w:t>حقوق</w:t>
      </w:r>
      <w:r w:rsidRPr="00050C6B">
        <w:rPr>
          <w:rFonts w:cs="B Nazanin" w:hint="cs"/>
          <w:color w:val="000000" w:themeColor="text1"/>
          <w:rtl/>
          <w:lang w:bidi="fa-IR"/>
        </w:rPr>
        <w:t>ی</w:t>
      </w:r>
      <w:r w:rsidRPr="00050C6B">
        <w:rPr>
          <w:rFonts w:cs="B Nazanin"/>
          <w:color w:val="000000" w:themeColor="text1"/>
          <w:rtl/>
          <w:lang w:bidi="fa-IR"/>
        </w:rPr>
        <w:t xml:space="preserve"> </w:t>
      </w:r>
      <w:r w:rsidRPr="00050C6B">
        <w:rPr>
          <w:rFonts w:cs="B Nazanin" w:hint="cs"/>
          <w:rtl/>
          <w:lang w:bidi="fa-IR"/>
        </w:rPr>
        <w:t>است که به عنوان رابط اصلی متقاضی و بورس، تمام یا بخشی از وظایف متقاضی را در فرآیند پذیرش به نمایندگی از طرف وی انجام می</w:t>
      </w:r>
      <w:r w:rsidRPr="00050C6B">
        <w:rPr>
          <w:rFonts w:cs="B Nazanin"/>
          <w:rtl/>
          <w:lang w:bidi="fa-IR"/>
        </w:rPr>
        <w:softHyphen/>
      </w:r>
      <w:r w:rsidRPr="00050C6B">
        <w:rPr>
          <w:rFonts w:cs="B Nazanin" w:hint="cs"/>
          <w:rtl/>
          <w:lang w:bidi="fa-IR"/>
        </w:rPr>
        <w:t xml:space="preserve">دهد. </w:t>
      </w:r>
      <w:r w:rsidRPr="00050C6B">
        <w:rPr>
          <w:rFonts w:cs="B Nazanin"/>
          <w:rtl/>
        </w:rPr>
        <w:t>مشاور پذيرش مسئول مستقيم تيم پذيرش است</w:t>
      </w:r>
      <w:r w:rsidRPr="00050C6B">
        <w:rPr>
          <w:rFonts w:cs="B Nazanin" w:hint="cs"/>
          <w:rtl/>
        </w:rPr>
        <w:t>.</w:t>
      </w:r>
    </w:p>
    <w:p w14:paraId="43391C09" w14:textId="167D4478" w:rsidR="00FC72D3" w:rsidRPr="00050C6B" w:rsidRDefault="00FC72D3" w:rsidP="00FC72D3">
      <w:pPr>
        <w:bidi/>
        <w:spacing w:line="276" w:lineRule="auto"/>
        <w:jc w:val="both"/>
        <w:rPr>
          <w:rFonts w:cs="B Nazanin"/>
          <w:color w:val="000000" w:themeColor="text1"/>
          <w:rtl/>
          <w:lang w:bidi="fa-IR"/>
        </w:rPr>
      </w:pPr>
      <w:r w:rsidRPr="00050C6B">
        <w:rPr>
          <w:rFonts w:cs="B Nazanin" w:hint="cs"/>
          <w:b/>
          <w:bCs/>
          <w:color w:val="000000" w:themeColor="text1"/>
          <w:rtl/>
          <w:lang w:bidi="fa-IR"/>
        </w:rPr>
        <w:t>متقاضی</w:t>
      </w:r>
      <w:r w:rsidRPr="00050C6B">
        <w:rPr>
          <w:rFonts w:cs="B Nazanin" w:hint="cs"/>
          <w:color w:val="000000" w:themeColor="text1"/>
          <w:rtl/>
          <w:lang w:bidi="fa-IR"/>
        </w:rPr>
        <w:t>: شخصی حقوقی است که تقاضای پذیرش را از طریق مشاور پذیرش به بورس ارائه می</w:t>
      </w:r>
      <w:r w:rsidRPr="00050C6B">
        <w:rPr>
          <w:rFonts w:cs="B Nazanin"/>
          <w:color w:val="000000" w:themeColor="text1"/>
          <w:rtl/>
          <w:lang w:bidi="fa-IR"/>
        </w:rPr>
        <w:softHyphen/>
      </w:r>
      <w:r w:rsidRPr="00050C6B">
        <w:rPr>
          <w:rFonts w:cs="B Nazanin" w:hint="cs"/>
          <w:color w:val="000000" w:themeColor="text1"/>
          <w:rtl/>
          <w:lang w:bidi="fa-IR"/>
        </w:rPr>
        <w:t>کند.</w:t>
      </w:r>
    </w:p>
    <w:p w14:paraId="55973DCB" w14:textId="77777777" w:rsidR="0007075A" w:rsidRPr="00050C6B" w:rsidRDefault="0007075A" w:rsidP="0007075A">
      <w:pPr>
        <w:bidi/>
        <w:spacing w:line="276" w:lineRule="auto"/>
        <w:jc w:val="both"/>
        <w:rPr>
          <w:rFonts w:cs="B Nazanin"/>
          <w:rtl/>
          <w:lang w:bidi="fa-IR"/>
        </w:rPr>
      </w:pPr>
      <w:r w:rsidRPr="00050C6B">
        <w:rPr>
          <w:rFonts w:cs="B Nazanin" w:hint="cs"/>
          <w:b/>
          <w:bCs/>
          <w:rtl/>
          <w:lang w:bidi="fa-IR"/>
        </w:rPr>
        <w:t>متعهد خرید:</w:t>
      </w:r>
      <w:r w:rsidRPr="00050C6B">
        <w:rPr>
          <w:rFonts w:cs="B Nazanin" w:hint="cs"/>
          <w:rtl/>
          <w:lang w:bidi="fa-IR"/>
        </w:rPr>
        <w:t xml:space="preserve"> نهاد مالی است که طبق قرارداد و ضوابط دستورالعمل "پذیره نویسی و عرضه اولیه اوراق بهادار در بورس اوراق بهادار تهران و فرابورس ایران" تعهد خرید اوراق بهادار را بر عهده می</w:t>
      </w:r>
      <w:r w:rsidRPr="00050C6B">
        <w:rPr>
          <w:rFonts w:cs="B Nazanin"/>
          <w:rtl/>
          <w:lang w:bidi="fa-IR"/>
        </w:rPr>
        <w:softHyphen/>
      </w:r>
      <w:r w:rsidRPr="00050C6B">
        <w:rPr>
          <w:rFonts w:cs="B Nazanin" w:hint="cs"/>
          <w:rtl/>
          <w:lang w:bidi="fa-IR"/>
        </w:rPr>
        <w:t>گیرد.</w:t>
      </w:r>
    </w:p>
    <w:p w14:paraId="262A787A" w14:textId="77777777" w:rsidR="0007075A" w:rsidRPr="00050C6B" w:rsidRDefault="0007075A" w:rsidP="0007075A">
      <w:pPr>
        <w:bidi/>
        <w:spacing w:line="276" w:lineRule="auto"/>
        <w:jc w:val="both"/>
        <w:rPr>
          <w:rFonts w:cs="B Nazanin"/>
          <w:rtl/>
          <w:lang w:bidi="fa-IR"/>
        </w:rPr>
      </w:pPr>
      <w:r w:rsidRPr="00050C6B">
        <w:rPr>
          <w:rFonts w:cs="B Nazanin" w:hint="cs"/>
          <w:b/>
          <w:bCs/>
          <w:rtl/>
          <w:lang w:bidi="fa-IR"/>
        </w:rPr>
        <w:t>حسابرس مستقل:</w:t>
      </w:r>
      <w:r w:rsidRPr="00050C6B">
        <w:rPr>
          <w:rFonts w:cs="B Nazanin" w:hint="cs"/>
          <w:rtl/>
          <w:lang w:bidi="fa-IR"/>
        </w:rPr>
        <w:t xml:space="preserve"> </w:t>
      </w:r>
      <w:r>
        <w:rPr>
          <w:rFonts w:cs="B Nazanin" w:hint="cs"/>
          <w:rtl/>
          <w:lang w:bidi="fa-IR"/>
        </w:rPr>
        <w:t>حسابرس مستقل و بازرس قانونی</w:t>
      </w:r>
      <w:r w:rsidRPr="00050C6B">
        <w:rPr>
          <w:rFonts w:cs="B Nazanin" w:hint="cs"/>
          <w:rtl/>
          <w:lang w:bidi="fa-IR"/>
        </w:rPr>
        <w:t xml:space="preserve"> متقاضی</w:t>
      </w:r>
      <w:r>
        <w:rPr>
          <w:rFonts w:cs="B Nazanin" w:hint="cs"/>
          <w:rtl/>
          <w:lang w:bidi="fa-IR"/>
        </w:rPr>
        <w:t xml:space="preserve"> </w:t>
      </w:r>
      <w:r w:rsidRPr="00050C6B">
        <w:rPr>
          <w:rFonts w:cs="B Nazanin" w:hint="cs"/>
          <w:rtl/>
          <w:lang w:bidi="fa-IR"/>
        </w:rPr>
        <w:t>که باید از میان حسابرسان معتمد سازمان بورس و اوراق بهادار انتخاب شده باشد.</w:t>
      </w:r>
    </w:p>
    <w:p w14:paraId="465CB118" w14:textId="77777777" w:rsidR="0007075A" w:rsidRPr="00050C6B" w:rsidRDefault="0007075A" w:rsidP="0007075A">
      <w:pPr>
        <w:bidi/>
        <w:spacing w:line="276" w:lineRule="auto"/>
        <w:jc w:val="both"/>
        <w:rPr>
          <w:rFonts w:cs="B Nazanin"/>
          <w:rtl/>
          <w:lang w:bidi="fa-IR"/>
        </w:rPr>
      </w:pPr>
      <w:r w:rsidRPr="00050C6B">
        <w:rPr>
          <w:rFonts w:cs="B Nazanin" w:hint="cs"/>
          <w:b/>
          <w:bCs/>
          <w:rtl/>
          <w:lang w:bidi="fa-IR"/>
        </w:rPr>
        <w:t xml:space="preserve">مشاور حقوقی: </w:t>
      </w:r>
      <w:r w:rsidRPr="00050C6B">
        <w:rPr>
          <w:rFonts w:cs="B Nazanin" w:hint="cs"/>
          <w:rtl/>
          <w:lang w:bidi="fa-IR"/>
        </w:rPr>
        <w:t xml:space="preserve">شخصی حقیقی </w:t>
      </w:r>
      <w:r>
        <w:rPr>
          <w:rFonts w:cs="B Nazanin" w:hint="cs"/>
          <w:rtl/>
          <w:lang w:bidi="fa-IR"/>
        </w:rPr>
        <w:t>با داشتن حداقل مدرک تحصیلی کارشناسی حقوق یا مؤسسه حقوقی ثبت شده نزد اداره ثبت شرکت</w:t>
      </w:r>
      <w:r>
        <w:rPr>
          <w:rFonts w:cs="B Nazanin"/>
          <w:rtl/>
          <w:lang w:bidi="fa-IR"/>
        </w:rPr>
        <w:softHyphen/>
      </w:r>
      <w:r>
        <w:rPr>
          <w:rFonts w:cs="B Nazanin" w:hint="cs"/>
          <w:rtl/>
          <w:lang w:bidi="fa-IR"/>
        </w:rPr>
        <w:t>ها</w:t>
      </w:r>
      <w:r w:rsidRPr="00050C6B">
        <w:rPr>
          <w:rFonts w:cs="B Nazanin" w:hint="cs"/>
          <w:rtl/>
          <w:lang w:bidi="fa-IR"/>
        </w:rPr>
        <w:t xml:space="preserve"> که توسط متقاضی به عنوان مشاور حقوقی معرفی می</w:t>
      </w:r>
      <w:r w:rsidRPr="00050C6B">
        <w:rPr>
          <w:rFonts w:cs="B Nazanin"/>
          <w:rtl/>
          <w:lang w:bidi="fa-IR"/>
        </w:rPr>
        <w:softHyphen/>
      </w:r>
      <w:r w:rsidRPr="00050C6B">
        <w:rPr>
          <w:rFonts w:cs="B Nazanin" w:hint="cs"/>
          <w:rtl/>
          <w:lang w:bidi="fa-IR"/>
        </w:rPr>
        <w:t>گردد.</w:t>
      </w:r>
    </w:p>
    <w:p w14:paraId="3991E3C3" w14:textId="77777777" w:rsidR="0007075A" w:rsidRPr="0007075A" w:rsidRDefault="0007075A" w:rsidP="00FC72D3">
      <w:pPr>
        <w:bidi/>
        <w:spacing w:line="276" w:lineRule="auto"/>
        <w:jc w:val="both"/>
        <w:rPr>
          <w:rFonts w:cs="B Nazanin"/>
          <w:b/>
          <w:bCs/>
          <w:sz w:val="10"/>
          <w:szCs w:val="10"/>
          <w:lang w:bidi="fa-IR"/>
        </w:rPr>
      </w:pPr>
    </w:p>
    <w:p w14:paraId="0B548F8E" w14:textId="79F4A604" w:rsidR="00FC72D3" w:rsidRPr="00050C6B" w:rsidRDefault="00FC72D3" w:rsidP="0007075A">
      <w:pPr>
        <w:bidi/>
        <w:spacing w:line="276" w:lineRule="auto"/>
        <w:jc w:val="both"/>
        <w:rPr>
          <w:rFonts w:cs="B Nazanin"/>
          <w:b/>
          <w:bCs/>
          <w:rtl/>
          <w:lang w:bidi="fa-IR"/>
        </w:rPr>
      </w:pPr>
      <w:r w:rsidRPr="00050C6B">
        <w:rPr>
          <w:rFonts w:cs="B Nazanin" w:hint="cs"/>
          <w:b/>
          <w:bCs/>
          <w:rtl/>
          <w:lang w:bidi="fa-IR"/>
        </w:rPr>
        <w:t xml:space="preserve">ماده 2 : موضوع قرارداد </w:t>
      </w:r>
    </w:p>
    <w:p w14:paraId="4613F016" w14:textId="271B29D8" w:rsidR="00FC72D3" w:rsidRPr="00050C6B" w:rsidRDefault="00FC72D3" w:rsidP="00FC72D3">
      <w:pPr>
        <w:bidi/>
        <w:spacing w:line="276" w:lineRule="auto"/>
        <w:jc w:val="both"/>
        <w:rPr>
          <w:rFonts w:cs="B Nazanin"/>
          <w:rtl/>
          <w:lang w:bidi="fa-IR"/>
        </w:rPr>
      </w:pPr>
      <w:r w:rsidRPr="00050C6B">
        <w:rPr>
          <w:rFonts w:cs="B Nazanin" w:hint="cs"/>
          <w:rtl/>
          <w:lang w:bidi="fa-IR"/>
        </w:rPr>
        <w:t xml:space="preserve">ارائه کلیه خدمات راجع به انجام مراحل پذیرش، درج و عرضه </w:t>
      </w:r>
      <w:r>
        <w:rPr>
          <w:rFonts w:cs="B Nazanin" w:hint="cs"/>
          <w:rtl/>
          <w:lang w:bidi="fa-IR"/>
        </w:rPr>
        <w:t xml:space="preserve">سهام </w:t>
      </w:r>
      <w:r w:rsidRPr="00050C6B">
        <w:rPr>
          <w:rFonts w:cs="B Nazanin" w:hint="cs"/>
          <w:rtl/>
          <w:lang w:bidi="fa-IR"/>
        </w:rPr>
        <w:t>شرکت متقاضی</w:t>
      </w:r>
      <w:r w:rsidR="00324653">
        <w:rPr>
          <w:rFonts w:cs="B Nazanin" w:hint="cs"/>
          <w:rtl/>
          <w:lang w:bidi="fa-IR"/>
        </w:rPr>
        <w:t xml:space="preserve"> </w:t>
      </w:r>
      <w:r w:rsidRPr="00050C6B">
        <w:rPr>
          <w:rFonts w:cs="B Nazanin" w:hint="cs"/>
          <w:rtl/>
          <w:lang w:bidi="fa-IR"/>
        </w:rPr>
        <w:t>به شرح ذکر شده در ماده 6 قرارداد.</w:t>
      </w:r>
    </w:p>
    <w:p w14:paraId="05EE49FF" w14:textId="77777777" w:rsidR="00FC72D3" w:rsidRPr="00DA5E5C" w:rsidRDefault="00FC72D3" w:rsidP="00FC72D3">
      <w:pPr>
        <w:bidi/>
        <w:spacing w:line="276" w:lineRule="auto"/>
        <w:jc w:val="both"/>
        <w:rPr>
          <w:rFonts w:cs="B Nazanin"/>
          <w:b/>
          <w:bCs/>
          <w:sz w:val="10"/>
          <w:szCs w:val="10"/>
          <w:rtl/>
          <w:lang w:bidi="fa-IR"/>
        </w:rPr>
      </w:pPr>
    </w:p>
    <w:p w14:paraId="2199727D"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ماده 3 : مدت قرارداد</w:t>
      </w:r>
    </w:p>
    <w:p w14:paraId="16C9D764" w14:textId="77777777" w:rsidR="00FC72D3" w:rsidRDefault="00FC72D3" w:rsidP="00FC72D3">
      <w:pPr>
        <w:bidi/>
        <w:spacing w:line="276" w:lineRule="auto"/>
        <w:jc w:val="both"/>
        <w:rPr>
          <w:rFonts w:cs="B Nazanin"/>
          <w:rtl/>
          <w:lang w:bidi="fa-IR"/>
        </w:rPr>
      </w:pPr>
      <w:r w:rsidRPr="00050C6B">
        <w:rPr>
          <w:rFonts w:cs="B Nazanin" w:hint="cs"/>
          <w:rtl/>
          <w:lang w:bidi="fa-IR"/>
        </w:rPr>
        <w:t xml:space="preserve">قرارداد از تاریخ امضاء </w:t>
      </w:r>
      <w:r w:rsidRPr="002D7B25">
        <w:rPr>
          <w:rFonts w:cs="B Nazanin" w:hint="cs"/>
          <w:rtl/>
          <w:lang w:bidi="fa-IR"/>
        </w:rPr>
        <w:t xml:space="preserve">تا انجام عرضه اولیه </w:t>
      </w:r>
      <w:r>
        <w:rPr>
          <w:rFonts w:cs="B Nazanin" w:hint="cs"/>
          <w:rtl/>
          <w:lang w:bidi="fa-IR"/>
        </w:rPr>
        <w:t>سهام</w:t>
      </w:r>
      <w:r w:rsidRPr="00050C6B">
        <w:rPr>
          <w:rFonts w:cs="B Nazanin" w:hint="cs"/>
          <w:rtl/>
          <w:lang w:bidi="fa-IR"/>
        </w:rPr>
        <w:t xml:space="preserve"> شرکت</w:t>
      </w:r>
      <w:r>
        <w:rPr>
          <w:rFonts w:cs="B Nazanin" w:hint="cs"/>
          <w:rtl/>
          <w:lang w:bidi="fa-IR"/>
        </w:rPr>
        <w:t xml:space="preserve"> متقاضی</w:t>
      </w:r>
      <w:r w:rsidRPr="00050C6B">
        <w:rPr>
          <w:rFonts w:cs="B Nazanin" w:hint="cs"/>
          <w:rtl/>
          <w:lang w:bidi="fa-IR"/>
        </w:rPr>
        <w:t xml:space="preserve"> در بورس تهران اعتبار خواهد داشت. ضمنا</w:t>
      </w:r>
      <w:r>
        <w:rPr>
          <w:rFonts w:cs="B Nazanin" w:hint="cs"/>
          <w:rtl/>
          <w:lang w:bidi="fa-IR"/>
        </w:rPr>
        <w:t>ً</w:t>
      </w:r>
      <w:r w:rsidRPr="00050C6B">
        <w:rPr>
          <w:rFonts w:cs="B Nazanin" w:hint="cs"/>
          <w:rtl/>
          <w:lang w:bidi="fa-IR"/>
        </w:rPr>
        <w:t xml:space="preserve"> برنامه پیشنهادی برای انجام فرآیند به شرح جدول ذیل می</w:t>
      </w:r>
      <w:r w:rsidRPr="00050C6B">
        <w:rPr>
          <w:rFonts w:cs="B Nazanin"/>
          <w:rtl/>
          <w:lang w:bidi="fa-IR"/>
        </w:rPr>
        <w:softHyphen/>
      </w:r>
      <w:r w:rsidRPr="00050C6B">
        <w:rPr>
          <w:rFonts w:cs="B Nazanin" w:hint="cs"/>
          <w:rtl/>
          <w:lang w:bidi="fa-IR"/>
        </w:rPr>
        <w:t xml:space="preserve">باشد:  </w:t>
      </w:r>
    </w:p>
    <w:p w14:paraId="5858D0B9" w14:textId="77777777" w:rsidR="00FC72D3" w:rsidRPr="0015164B" w:rsidRDefault="00FC72D3" w:rsidP="00FC72D3">
      <w:pPr>
        <w:bidi/>
        <w:spacing w:line="276" w:lineRule="auto"/>
        <w:jc w:val="both"/>
        <w:rPr>
          <w:rFonts w:cs="B Nazanin"/>
          <w:sz w:val="10"/>
          <w:szCs w:val="10"/>
          <w:rtl/>
          <w:lang w:bidi="fa-IR"/>
        </w:rPr>
      </w:pPr>
    </w:p>
    <w:tbl>
      <w:tblPr>
        <w:tblStyle w:val="TableGrid"/>
        <w:bidiVisual/>
        <w:tblW w:w="8994" w:type="dxa"/>
        <w:jc w:val="center"/>
        <w:tblLook w:val="04A0" w:firstRow="1" w:lastRow="0" w:firstColumn="1" w:lastColumn="0" w:noHBand="0" w:noVBand="1"/>
      </w:tblPr>
      <w:tblGrid>
        <w:gridCol w:w="633"/>
        <w:gridCol w:w="5290"/>
        <w:gridCol w:w="1635"/>
        <w:gridCol w:w="1436"/>
      </w:tblGrid>
      <w:tr w:rsidR="00FC72D3" w:rsidRPr="0042035D" w14:paraId="5A11A353" w14:textId="77777777" w:rsidTr="009A4063">
        <w:trPr>
          <w:trHeight w:val="20"/>
          <w:jc w:val="center"/>
        </w:trPr>
        <w:tc>
          <w:tcPr>
            <w:tcW w:w="630" w:type="dxa"/>
            <w:shd w:val="clear" w:color="auto" w:fill="F2F2F2" w:themeFill="background1" w:themeFillShade="F2"/>
            <w:vAlign w:val="center"/>
          </w:tcPr>
          <w:p w14:paraId="624C284A"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ردیف</w:t>
            </w:r>
          </w:p>
        </w:tc>
        <w:tc>
          <w:tcPr>
            <w:tcW w:w="5292" w:type="dxa"/>
            <w:shd w:val="clear" w:color="auto" w:fill="F2F2F2" w:themeFill="background1" w:themeFillShade="F2"/>
            <w:vAlign w:val="center"/>
          </w:tcPr>
          <w:p w14:paraId="1EB28BFB"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مراحل اجرایی</w:t>
            </w:r>
          </w:p>
        </w:tc>
        <w:tc>
          <w:tcPr>
            <w:tcW w:w="1636" w:type="dxa"/>
            <w:shd w:val="clear" w:color="auto" w:fill="F2F2F2" w:themeFill="background1" w:themeFillShade="F2"/>
            <w:vAlign w:val="center"/>
          </w:tcPr>
          <w:p w14:paraId="42B0E1A4"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زمان مورد نیاز</w:t>
            </w:r>
          </w:p>
        </w:tc>
        <w:tc>
          <w:tcPr>
            <w:tcW w:w="1436" w:type="dxa"/>
            <w:shd w:val="clear" w:color="auto" w:fill="F2F2F2" w:themeFill="background1" w:themeFillShade="F2"/>
            <w:vAlign w:val="center"/>
          </w:tcPr>
          <w:p w14:paraId="16CD3908"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مجری</w:t>
            </w:r>
          </w:p>
        </w:tc>
      </w:tr>
      <w:tr w:rsidR="00FC72D3" w:rsidRPr="0042035D" w14:paraId="14FEE4B5" w14:textId="77777777" w:rsidTr="009A4063">
        <w:trPr>
          <w:trHeight w:val="20"/>
          <w:jc w:val="center"/>
        </w:trPr>
        <w:tc>
          <w:tcPr>
            <w:tcW w:w="630" w:type="dxa"/>
            <w:vAlign w:val="center"/>
          </w:tcPr>
          <w:p w14:paraId="71B38290"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1</w:t>
            </w:r>
          </w:p>
        </w:tc>
        <w:tc>
          <w:tcPr>
            <w:tcW w:w="5292" w:type="dxa"/>
            <w:vAlign w:val="center"/>
          </w:tcPr>
          <w:p w14:paraId="0EA4BF3C" w14:textId="77777777" w:rsidR="00FC72D3" w:rsidRPr="0042035D" w:rsidRDefault="00FC72D3" w:rsidP="009A4063">
            <w:pPr>
              <w:bidi/>
              <w:jc w:val="center"/>
              <w:rPr>
                <w:rFonts w:cs="B Nazanin"/>
                <w:sz w:val="22"/>
                <w:szCs w:val="22"/>
                <w:rtl/>
                <w:lang w:bidi="fa-IR"/>
              </w:rPr>
            </w:pPr>
          </w:p>
        </w:tc>
        <w:tc>
          <w:tcPr>
            <w:tcW w:w="1636" w:type="dxa"/>
            <w:vAlign w:val="center"/>
          </w:tcPr>
          <w:p w14:paraId="61490A15" w14:textId="77777777" w:rsidR="00FC72D3" w:rsidRPr="0042035D" w:rsidRDefault="00FC72D3" w:rsidP="009A4063">
            <w:pPr>
              <w:bidi/>
              <w:jc w:val="center"/>
              <w:rPr>
                <w:rFonts w:cs="B Nazanin"/>
                <w:sz w:val="22"/>
                <w:szCs w:val="22"/>
                <w:rtl/>
                <w:lang w:bidi="fa-IR"/>
              </w:rPr>
            </w:pPr>
          </w:p>
        </w:tc>
        <w:tc>
          <w:tcPr>
            <w:tcW w:w="1436" w:type="dxa"/>
            <w:vAlign w:val="center"/>
          </w:tcPr>
          <w:p w14:paraId="4A14A4B1" w14:textId="77777777" w:rsidR="00FC72D3" w:rsidRPr="0042035D" w:rsidRDefault="00FC72D3" w:rsidP="009A4063">
            <w:pPr>
              <w:bidi/>
              <w:jc w:val="center"/>
              <w:rPr>
                <w:rFonts w:cs="B Nazanin"/>
                <w:sz w:val="22"/>
                <w:szCs w:val="22"/>
                <w:rtl/>
                <w:lang w:bidi="fa-IR"/>
              </w:rPr>
            </w:pPr>
          </w:p>
        </w:tc>
      </w:tr>
      <w:tr w:rsidR="00FC72D3" w:rsidRPr="0042035D" w14:paraId="5ADC939B" w14:textId="77777777" w:rsidTr="009A4063">
        <w:trPr>
          <w:trHeight w:val="20"/>
          <w:jc w:val="center"/>
        </w:trPr>
        <w:tc>
          <w:tcPr>
            <w:tcW w:w="630" w:type="dxa"/>
            <w:vAlign w:val="center"/>
          </w:tcPr>
          <w:p w14:paraId="1198B565"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2</w:t>
            </w:r>
          </w:p>
        </w:tc>
        <w:tc>
          <w:tcPr>
            <w:tcW w:w="5292" w:type="dxa"/>
            <w:vAlign w:val="center"/>
          </w:tcPr>
          <w:p w14:paraId="2A739BAA" w14:textId="77777777" w:rsidR="00FC72D3" w:rsidRPr="0042035D" w:rsidRDefault="00FC72D3" w:rsidP="009A4063">
            <w:pPr>
              <w:bidi/>
              <w:jc w:val="center"/>
              <w:rPr>
                <w:rFonts w:cs="B Nazanin"/>
                <w:sz w:val="22"/>
                <w:szCs w:val="22"/>
                <w:rtl/>
                <w:lang w:bidi="fa-IR"/>
              </w:rPr>
            </w:pPr>
          </w:p>
        </w:tc>
        <w:tc>
          <w:tcPr>
            <w:tcW w:w="1636" w:type="dxa"/>
            <w:vAlign w:val="center"/>
          </w:tcPr>
          <w:p w14:paraId="30279689" w14:textId="77777777" w:rsidR="00FC72D3" w:rsidRPr="0042035D" w:rsidRDefault="00FC72D3" w:rsidP="009A4063">
            <w:pPr>
              <w:bidi/>
              <w:jc w:val="center"/>
              <w:rPr>
                <w:rFonts w:cs="B Nazanin"/>
                <w:sz w:val="22"/>
                <w:szCs w:val="22"/>
                <w:rtl/>
                <w:lang w:bidi="fa-IR"/>
              </w:rPr>
            </w:pPr>
          </w:p>
        </w:tc>
        <w:tc>
          <w:tcPr>
            <w:tcW w:w="1436" w:type="dxa"/>
            <w:vAlign w:val="center"/>
          </w:tcPr>
          <w:p w14:paraId="79C6CE12" w14:textId="77777777" w:rsidR="00FC72D3" w:rsidRPr="0042035D" w:rsidRDefault="00FC72D3" w:rsidP="009A4063">
            <w:pPr>
              <w:bidi/>
              <w:jc w:val="center"/>
              <w:rPr>
                <w:rFonts w:cs="B Nazanin"/>
                <w:sz w:val="22"/>
                <w:szCs w:val="22"/>
                <w:rtl/>
                <w:lang w:bidi="fa-IR"/>
              </w:rPr>
            </w:pPr>
          </w:p>
        </w:tc>
      </w:tr>
      <w:tr w:rsidR="00FC72D3" w:rsidRPr="0042035D" w14:paraId="2101FA57" w14:textId="77777777" w:rsidTr="009A4063">
        <w:trPr>
          <w:trHeight w:val="20"/>
          <w:jc w:val="center"/>
        </w:trPr>
        <w:tc>
          <w:tcPr>
            <w:tcW w:w="630" w:type="dxa"/>
            <w:vAlign w:val="center"/>
          </w:tcPr>
          <w:p w14:paraId="5B177FF1"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3</w:t>
            </w:r>
          </w:p>
        </w:tc>
        <w:tc>
          <w:tcPr>
            <w:tcW w:w="5292" w:type="dxa"/>
            <w:vAlign w:val="center"/>
          </w:tcPr>
          <w:p w14:paraId="2F942A33" w14:textId="77777777" w:rsidR="00FC72D3" w:rsidRPr="0042035D" w:rsidRDefault="00FC72D3" w:rsidP="009A4063">
            <w:pPr>
              <w:bidi/>
              <w:jc w:val="center"/>
              <w:rPr>
                <w:rFonts w:cs="B Nazanin"/>
                <w:sz w:val="22"/>
                <w:szCs w:val="22"/>
                <w:rtl/>
                <w:lang w:bidi="fa-IR"/>
              </w:rPr>
            </w:pPr>
          </w:p>
        </w:tc>
        <w:tc>
          <w:tcPr>
            <w:tcW w:w="1636" w:type="dxa"/>
            <w:vAlign w:val="center"/>
          </w:tcPr>
          <w:p w14:paraId="6223C4B6" w14:textId="77777777" w:rsidR="00FC72D3" w:rsidRPr="0042035D" w:rsidRDefault="00FC72D3" w:rsidP="009A4063">
            <w:pPr>
              <w:bidi/>
              <w:jc w:val="center"/>
              <w:rPr>
                <w:rFonts w:cs="B Nazanin"/>
                <w:sz w:val="22"/>
                <w:szCs w:val="22"/>
                <w:rtl/>
                <w:lang w:bidi="fa-IR"/>
              </w:rPr>
            </w:pPr>
          </w:p>
        </w:tc>
        <w:tc>
          <w:tcPr>
            <w:tcW w:w="1436" w:type="dxa"/>
            <w:vAlign w:val="center"/>
          </w:tcPr>
          <w:p w14:paraId="113E6053" w14:textId="77777777" w:rsidR="00FC72D3" w:rsidRPr="0042035D" w:rsidRDefault="00FC72D3" w:rsidP="009A4063">
            <w:pPr>
              <w:bidi/>
              <w:jc w:val="center"/>
              <w:rPr>
                <w:rFonts w:cs="B Nazanin"/>
                <w:sz w:val="22"/>
                <w:szCs w:val="22"/>
                <w:rtl/>
                <w:lang w:bidi="fa-IR"/>
              </w:rPr>
            </w:pPr>
          </w:p>
        </w:tc>
      </w:tr>
      <w:tr w:rsidR="00FC72D3" w:rsidRPr="0042035D" w14:paraId="2DC924BC" w14:textId="77777777" w:rsidTr="009A4063">
        <w:trPr>
          <w:trHeight w:val="20"/>
          <w:jc w:val="center"/>
        </w:trPr>
        <w:tc>
          <w:tcPr>
            <w:tcW w:w="630" w:type="dxa"/>
            <w:vAlign w:val="center"/>
          </w:tcPr>
          <w:p w14:paraId="63ED9932"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4</w:t>
            </w:r>
          </w:p>
        </w:tc>
        <w:tc>
          <w:tcPr>
            <w:tcW w:w="5292" w:type="dxa"/>
            <w:vAlign w:val="center"/>
          </w:tcPr>
          <w:p w14:paraId="2D1AF8D8" w14:textId="77777777" w:rsidR="00FC72D3" w:rsidRPr="0042035D" w:rsidRDefault="00FC72D3" w:rsidP="009A4063">
            <w:pPr>
              <w:bidi/>
              <w:jc w:val="center"/>
              <w:rPr>
                <w:rFonts w:cs="B Nazanin"/>
                <w:sz w:val="22"/>
                <w:szCs w:val="22"/>
                <w:rtl/>
                <w:lang w:bidi="fa-IR"/>
              </w:rPr>
            </w:pPr>
          </w:p>
        </w:tc>
        <w:tc>
          <w:tcPr>
            <w:tcW w:w="1636" w:type="dxa"/>
            <w:vAlign w:val="center"/>
          </w:tcPr>
          <w:p w14:paraId="7EC93C99" w14:textId="77777777" w:rsidR="00FC72D3" w:rsidRPr="0042035D" w:rsidRDefault="00FC72D3" w:rsidP="009A4063">
            <w:pPr>
              <w:bidi/>
              <w:jc w:val="center"/>
              <w:rPr>
                <w:rFonts w:cs="B Nazanin"/>
                <w:sz w:val="22"/>
                <w:szCs w:val="22"/>
                <w:rtl/>
                <w:lang w:bidi="fa-IR"/>
              </w:rPr>
            </w:pPr>
          </w:p>
        </w:tc>
        <w:tc>
          <w:tcPr>
            <w:tcW w:w="1436" w:type="dxa"/>
            <w:vAlign w:val="center"/>
          </w:tcPr>
          <w:p w14:paraId="0926BA63" w14:textId="77777777" w:rsidR="00FC72D3" w:rsidRPr="0042035D" w:rsidRDefault="00FC72D3" w:rsidP="009A4063">
            <w:pPr>
              <w:bidi/>
              <w:jc w:val="center"/>
              <w:rPr>
                <w:rFonts w:cs="B Nazanin"/>
                <w:sz w:val="22"/>
                <w:szCs w:val="22"/>
                <w:rtl/>
                <w:lang w:bidi="fa-IR"/>
              </w:rPr>
            </w:pPr>
          </w:p>
        </w:tc>
      </w:tr>
      <w:tr w:rsidR="00FC72D3" w:rsidRPr="0042035D" w14:paraId="5A07C104" w14:textId="77777777" w:rsidTr="009A4063">
        <w:trPr>
          <w:trHeight w:val="20"/>
          <w:jc w:val="center"/>
        </w:trPr>
        <w:tc>
          <w:tcPr>
            <w:tcW w:w="630" w:type="dxa"/>
            <w:vAlign w:val="center"/>
          </w:tcPr>
          <w:p w14:paraId="1892FFB0"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5</w:t>
            </w:r>
          </w:p>
        </w:tc>
        <w:tc>
          <w:tcPr>
            <w:tcW w:w="5292" w:type="dxa"/>
            <w:vAlign w:val="center"/>
          </w:tcPr>
          <w:p w14:paraId="5A67D00A" w14:textId="77777777" w:rsidR="00FC72D3" w:rsidRPr="0042035D" w:rsidRDefault="00FC72D3" w:rsidP="009A4063">
            <w:pPr>
              <w:bidi/>
              <w:jc w:val="center"/>
              <w:rPr>
                <w:rFonts w:cs="B Nazanin"/>
                <w:sz w:val="22"/>
                <w:szCs w:val="22"/>
                <w:rtl/>
                <w:lang w:bidi="fa-IR"/>
              </w:rPr>
            </w:pPr>
          </w:p>
        </w:tc>
        <w:tc>
          <w:tcPr>
            <w:tcW w:w="1636" w:type="dxa"/>
            <w:vAlign w:val="center"/>
          </w:tcPr>
          <w:p w14:paraId="5BA4E5F3" w14:textId="77777777" w:rsidR="00FC72D3" w:rsidRPr="0042035D" w:rsidRDefault="00FC72D3" w:rsidP="009A4063">
            <w:pPr>
              <w:bidi/>
              <w:jc w:val="center"/>
              <w:rPr>
                <w:rFonts w:cs="B Nazanin"/>
                <w:sz w:val="22"/>
                <w:szCs w:val="22"/>
                <w:rtl/>
                <w:lang w:bidi="fa-IR"/>
              </w:rPr>
            </w:pPr>
          </w:p>
        </w:tc>
        <w:tc>
          <w:tcPr>
            <w:tcW w:w="1436" w:type="dxa"/>
            <w:vAlign w:val="center"/>
          </w:tcPr>
          <w:p w14:paraId="60167EB5" w14:textId="77777777" w:rsidR="00FC72D3" w:rsidRPr="0042035D" w:rsidRDefault="00FC72D3" w:rsidP="009A4063">
            <w:pPr>
              <w:bidi/>
              <w:jc w:val="center"/>
              <w:rPr>
                <w:rFonts w:cs="B Nazanin"/>
                <w:sz w:val="22"/>
                <w:szCs w:val="22"/>
                <w:rtl/>
                <w:lang w:bidi="fa-IR"/>
              </w:rPr>
            </w:pPr>
          </w:p>
        </w:tc>
      </w:tr>
      <w:tr w:rsidR="00FC72D3" w:rsidRPr="0042035D" w14:paraId="1822EC19" w14:textId="77777777" w:rsidTr="009A4063">
        <w:trPr>
          <w:trHeight w:val="20"/>
          <w:jc w:val="center"/>
        </w:trPr>
        <w:tc>
          <w:tcPr>
            <w:tcW w:w="630" w:type="dxa"/>
            <w:vAlign w:val="center"/>
          </w:tcPr>
          <w:p w14:paraId="7684996E"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6</w:t>
            </w:r>
          </w:p>
        </w:tc>
        <w:tc>
          <w:tcPr>
            <w:tcW w:w="5292" w:type="dxa"/>
            <w:vAlign w:val="center"/>
          </w:tcPr>
          <w:p w14:paraId="57FF0F24" w14:textId="77777777" w:rsidR="00FC72D3" w:rsidRPr="0042035D" w:rsidRDefault="00FC72D3" w:rsidP="009A4063">
            <w:pPr>
              <w:bidi/>
              <w:jc w:val="center"/>
              <w:rPr>
                <w:rFonts w:cs="B Nazanin"/>
                <w:sz w:val="22"/>
                <w:szCs w:val="22"/>
                <w:rtl/>
                <w:lang w:bidi="fa-IR"/>
              </w:rPr>
            </w:pPr>
          </w:p>
        </w:tc>
        <w:tc>
          <w:tcPr>
            <w:tcW w:w="1636" w:type="dxa"/>
            <w:vAlign w:val="center"/>
          </w:tcPr>
          <w:p w14:paraId="6EF4AD6B" w14:textId="77777777" w:rsidR="00FC72D3" w:rsidRPr="0042035D" w:rsidRDefault="00FC72D3" w:rsidP="009A4063">
            <w:pPr>
              <w:bidi/>
              <w:jc w:val="center"/>
              <w:rPr>
                <w:rFonts w:cs="B Nazanin"/>
                <w:sz w:val="22"/>
                <w:szCs w:val="22"/>
                <w:rtl/>
                <w:lang w:bidi="fa-IR"/>
              </w:rPr>
            </w:pPr>
          </w:p>
        </w:tc>
        <w:tc>
          <w:tcPr>
            <w:tcW w:w="1436" w:type="dxa"/>
            <w:vAlign w:val="center"/>
          </w:tcPr>
          <w:p w14:paraId="3BADDDCE" w14:textId="77777777" w:rsidR="00FC72D3" w:rsidRPr="0042035D" w:rsidRDefault="00FC72D3" w:rsidP="009A4063">
            <w:pPr>
              <w:bidi/>
              <w:jc w:val="center"/>
              <w:rPr>
                <w:rFonts w:cs="B Nazanin"/>
                <w:sz w:val="22"/>
                <w:szCs w:val="22"/>
                <w:rtl/>
                <w:lang w:bidi="fa-IR"/>
              </w:rPr>
            </w:pPr>
          </w:p>
        </w:tc>
      </w:tr>
      <w:tr w:rsidR="00FC72D3" w:rsidRPr="0042035D" w14:paraId="088A4930" w14:textId="77777777" w:rsidTr="009A4063">
        <w:trPr>
          <w:trHeight w:val="20"/>
          <w:jc w:val="center"/>
        </w:trPr>
        <w:tc>
          <w:tcPr>
            <w:tcW w:w="630" w:type="dxa"/>
            <w:vAlign w:val="center"/>
          </w:tcPr>
          <w:p w14:paraId="0EC840C5"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7</w:t>
            </w:r>
          </w:p>
        </w:tc>
        <w:tc>
          <w:tcPr>
            <w:tcW w:w="5292" w:type="dxa"/>
            <w:vAlign w:val="center"/>
          </w:tcPr>
          <w:p w14:paraId="33697632" w14:textId="77777777" w:rsidR="00FC72D3" w:rsidRPr="0042035D" w:rsidRDefault="00FC72D3" w:rsidP="009A4063">
            <w:pPr>
              <w:bidi/>
              <w:jc w:val="center"/>
              <w:rPr>
                <w:rFonts w:cs="B Nazanin"/>
                <w:sz w:val="22"/>
                <w:szCs w:val="22"/>
                <w:rtl/>
                <w:lang w:bidi="fa-IR"/>
              </w:rPr>
            </w:pPr>
          </w:p>
        </w:tc>
        <w:tc>
          <w:tcPr>
            <w:tcW w:w="1636" w:type="dxa"/>
            <w:vAlign w:val="center"/>
          </w:tcPr>
          <w:p w14:paraId="6FE83194" w14:textId="77777777" w:rsidR="00FC72D3" w:rsidRPr="0042035D" w:rsidRDefault="00FC72D3" w:rsidP="009A4063">
            <w:pPr>
              <w:bidi/>
              <w:jc w:val="center"/>
              <w:rPr>
                <w:rFonts w:cs="B Nazanin"/>
                <w:sz w:val="22"/>
                <w:szCs w:val="22"/>
                <w:rtl/>
                <w:lang w:bidi="fa-IR"/>
              </w:rPr>
            </w:pPr>
          </w:p>
        </w:tc>
        <w:tc>
          <w:tcPr>
            <w:tcW w:w="1436" w:type="dxa"/>
            <w:vAlign w:val="center"/>
          </w:tcPr>
          <w:p w14:paraId="39C2FDAB" w14:textId="77777777" w:rsidR="00FC72D3" w:rsidRPr="0042035D" w:rsidRDefault="00FC72D3" w:rsidP="009A4063">
            <w:pPr>
              <w:bidi/>
              <w:jc w:val="center"/>
              <w:rPr>
                <w:rFonts w:cs="B Nazanin"/>
                <w:sz w:val="22"/>
                <w:szCs w:val="22"/>
                <w:rtl/>
                <w:lang w:bidi="fa-IR"/>
              </w:rPr>
            </w:pPr>
          </w:p>
        </w:tc>
      </w:tr>
      <w:tr w:rsidR="00FC72D3" w:rsidRPr="0042035D" w14:paraId="55F052EE" w14:textId="77777777" w:rsidTr="009A4063">
        <w:trPr>
          <w:trHeight w:val="20"/>
          <w:jc w:val="center"/>
        </w:trPr>
        <w:tc>
          <w:tcPr>
            <w:tcW w:w="630" w:type="dxa"/>
            <w:vAlign w:val="center"/>
          </w:tcPr>
          <w:p w14:paraId="3C267587"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8</w:t>
            </w:r>
          </w:p>
        </w:tc>
        <w:tc>
          <w:tcPr>
            <w:tcW w:w="5292" w:type="dxa"/>
            <w:vAlign w:val="center"/>
          </w:tcPr>
          <w:p w14:paraId="2A7793A3" w14:textId="77777777" w:rsidR="00FC72D3" w:rsidRPr="0042035D" w:rsidRDefault="00FC72D3" w:rsidP="009A4063">
            <w:pPr>
              <w:bidi/>
              <w:jc w:val="center"/>
              <w:rPr>
                <w:rFonts w:cs="B Nazanin"/>
                <w:sz w:val="22"/>
                <w:szCs w:val="22"/>
                <w:rtl/>
                <w:lang w:bidi="fa-IR"/>
              </w:rPr>
            </w:pPr>
          </w:p>
        </w:tc>
        <w:tc>
          <w:tcPr>
            <w:tcW w:w="1636" w:type="dxa"/>
            <w:vAlign w:val="center"/>
          </w:tcPr>
          <w:p w14:paraId="486794A7" w14:textId="77777777" w:rsidR="00FC72D3" w:rsidRPr="0042035D" w:rsidRDefault="00FC72D3" w:rsidP="009A4063">
            <w:pPr>
              <w:bidi/>
              <w:jc w:val="center"/>
              <w:rPr>
                <w:rFonts w:cs="B Nazanin"/>
                <w:sz w:val="22"/>
                <w:szCs w:val="22"/>
                <w:rtl/>
                <w:lang w:bidi="fa-IR"/>
              </w:rPr>
            </w:pPr>
          </w:p>
        </w:tc>
        <w:tc>
          <w:tcPr>
            <w:tcW w:w="1436" w:type="dxa"/>
            <w:vAlign w:val="center"/>
          </w:tcPr>
          <w:p w14:paraId="48BEAC99" w14:textId="77777777" w:rsidR="00FC72D3" w:rsidRPr="0042035D" w:rsidRDefault="00FC72D3" w:rsidP="009A4063">
            <w:pPr>
              <w:bidi/>
              <w:jc w:val="center"/>
              <w:rPr>
                <w:rFonts w:cs="B Nazanin"/>
                <w:sz w:val="22"/>
                <w:szCs w:val="22"/>
                <w:rtl/>
                <w:lang w:bidi="fa-IR"/>
              </w:rPr>
            </w:pPr>
          </w:p>
        </w:tc>
      </w:tr>
      <w:tr w:rsidR="00FC72D3" w:rsidRPr="0042035D" w14:paraId="2865C9A0" w14:textId="77777777" w:rsidTr="009A4063">
        <w:trPr>
          <w:trHeight w:val="20"/>
          <w:jc w:val="center"/>
        </w:trPr>
        <w:tc>
          <w:tcPr>
            <w:tcW w:w="630" w:type="dxa"/>
            <w:vAlign w:val="center"/>
          </w:tcPr>
          <w:p w14:paraId="7FAA5D22"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9</w:t>
            </w:r>
          </w:p>
        </w:tc>
        <w:tc>
          <w:tcPr>
            <w:tcW w:w="5292" w:type="dxa"/>
            <w:vAlign w:val="center"/>
          </w:tcPr>
          <w:p w14:paraId="45C3D80A" w14:textId="77777777" w:rsidR="00FC72D3" w:rsidRPr="0042035D" w:rsidRDefault="00FC72D3" w:rsidP="009A4063">
            <w:pPr>
              <w:bidi/>
              <w:jc w:val="center"/>
              <w:rPr>
                <w:rFonts w:cs="B Nazanin"/>
                <w:sz w:val="22"/>
                <w:szCs w:val="22"/>
                <w:rtl/>
                <w:lang w:bidi="fa-IR"/>
              </w:rPr>
            </w:pPr>
          </w:p>
        </w:tc>
        <w:tc>
          <w:tcPr>
            <w:tcW w:w="1636" w:type="dxa"/>
            <w:vAlign w:val="center"/>
          </w:tcPr>
          <w:p w14:paraId="0543C6B0" w14:textId="77777777" w:rsidR="00FC72D3" w:rsidRPr="0042035D" w:rsidRDefault="00FC72D3" w:rsidP="009A4063">
            <w:pPr>
              <w:bidi/>
              <w:jc w:val="center"/>
              <w:rPr>
                <w:rFonts w:cs="B Nazanin"/>
                <w:sz w:val="22"/>
                <w:szCs w:val="22"/>
                <w:rtl/>
                <w:lang w:bidi="fa-IR"/>
              </w:rPr>
            </w:pPr>
          </w:p>
        </w:tc>
        <w:tc>
          <w:tcPr>
            <w:tcW w:w="1436" w:type="dxa"/>
            <w:vAlign w:val="center"/>
          </w:tcPr>
          <w:p w14:paraId="1429F341" w14:textId="77777777" w:rsidR="00FC72D3" w:rsidRPr="0042035D" w:rsidRDefault="00FC72D3" w:rsidP="009A4063">
            <w:pPr>
              <w:bidi/>
              <w:jc w:val="center"/>
              <w:rPr>
                <w:rFonts w:cs="B Nazanin"/>
                <w:sz w:val="22"/>
                <w:szCs w:val="22"/>
                <w:rtl/>
                <w:lang w:bidi="fa-IR"/>
              </w:rPr>
            </w:pPr>
          </w:p>
        </w:tc>
      </w:tr>
      <w:tr w:rsidR="00FC72D3" w:rsidRPr="0042035D" w14:paraId="1AD36E68" w14:textId="77777777" w:rsidTr="009A4063">
        <w:trPr>
          <w:trHeight w:val="20"/>
          <w:jc w:val="center"/>
        </w:trPr>
        <w:tc>
          <w:tcPr>
            <w:tcW w:w="630" w:type="dxa"/>
            <w:vAlign w:val="center"/>
          </w:tcPr>
          <w:p w14:paraId="63F4BDC3"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10</w:t>
            </w:r>
          </w:p>
        </w:tc>
        <w:tc>
          <w:tcPr>
            <w:tcW w:w="5292" w:type="dxa"/>
            <w:vAlign w:val="center"/>
          </w:tcPr>
          <w:p w14:paraId="3F20DC59" w14:textId="77777777" w:rsidR="00FC72D3" w:rsidRPr="0042035D" w:rsidRDefault="00FC72D3" w:rsidP="009A4063">
            <w:pPr>
              <w:bidi/>
              <w:jc w:val="center"/>
              <w:rPr>
                <w:rFonts w:cs="B Nazanin"/>
                <w:sz w:val="22"/>
                <w:szCs w:val="22"/>
                <w:rtl/>
                <w:lang w:bidi="fa-IR"/>
              </w:rPr>
            </w:pPr>
          </w:p>
        </w:tc>
        <w:tc>
          <w:tcPr>
            <w:tcW w:w="1636" w:type="dxa"/>
            <w:vAlign w:val="center"/>
          </w:tcPr>
          <w:p w14:paraId="6AB21B7F" w14:textId="77777777" w:rsidR="00FC72D3" w:rsidRPr="0042035D" w:rsidRDefault="00FC72D3" w:rsidP="009A4063">
            <w:pPr>
              <w:bidi/>
              <w:jc w:val="center"/>
              <w:rPr>
                <w:rFonts w:cs="B Nazanin"/>
                <w:sz w:val="22"/>
                <w:szCs w:val="22"/>
                <w:rtl/>
                <w:lang w:bidi="fa-IR"/>
              </w:rPr>
            </w:pPr>
          </w:p>
        </w:tc>
        <w:tc>
          <w:tcPr>
            <w:tcW w:w="1436" w:type="dxa"/>
            <w:vAlign w:val="center"/>
          </w:tcPr>
          <w:p w14:paraId="4DD5B6D2" w14:textId="77777777" w:rsidR="00FC72D3" w:rsidRPr="0042035D" w:rsidRDefault="00FC72D3" w:rsidP="009A4063">
            <w:pPr>
              <w:bidi/>
              <w:jc w:val="center"/>
              <w:rPr>
                <w:rFonts w:cs="B Nazanin"/>
                <w:sz w:val="22"/>
                <w:szCs w:val="22"/>
                <w:rtl/>
                <w:lang w:bidi="fa-IR"/>
              </w:rPr>
            </w:pPr>
          </w:p>
        </w:tc>
      </w:tr>
      <w:tr w:rsidR="00FC72D3" w:rsidRPr="0042035D" w14:paraId="2D3CC727" w14:textId="77777777" w:rsidTr="009A4063">
        <w:trPr>
          <w:trHeight w:val="20"/>
          <w:jc w:val="center"/>
        </w:trPr>
        <w:tc>
          <w:tcPr>
            <w:tcW w:w="5922" w:type="dxa"/>
            <w:gridSpan w:val="2"/>
            <w:shd w:val="clear" w:color="auto" w:fill="F2F2F2" w:themeFill="background1" w:themeFillShade="F2"/>
            <w:vAlign w:val="center"/>
          </w:tcPr>
          <w:p w14:paraId="3C3F56A3"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مجموع زمان برآوردی تکمیل و ارائه پرونده متقاضی</w:t>
            </w:r>
          </w:p>
        </w:tc>
        <w:tc>
          <w:tcPr>
            <w:tcW w:w="1636" w:type="dxa"/>
            <w:shd w:val="clear" w:color="auto" w:fill="F2F2F2" w:themeFill="background1" w:themeFillShade="F2"/>
            <w:vAlign w:val="center"/>
          </w:tcPr>
          <w:p w14:paraId="64EB704C" w14:textId="77777777" w:rsidR="00FC72D3" w:rsidRPr="0042035D" w:rsidRDefault="00FC72D3" w:rsidP="009A4063">
            <w:pPr>
              <w:bidi/>
              <w:jc w:val="center"/>
              <w:rPr>
                <w:rFonts w:cs="B Nazanin"/>
                <w:sz w:val="22"/>
                <w:szCs w:val="22"/>
                <w:rtl/>
                <w:lang w:bidi="fa-IR"/>
              </w:rPr>
            </w:pPr>
          </w:p>
        </w:tc>
        <w:tc>
          <w:tcPr>
            <w:tcW w:w="1436" w:type="dxa"/>
            <w:shd w:val="clear" w:color="auto" w:fill="F2F2F2" w:themeFill="background1" w:themeFillShade="F2"/>
            <w:vAlign w:val="center"/>
          </w:tcPr>
          <w:p w14:paraId="373FFF95" w14:textId="77777777" w:rsidR="00FC72D3" w:rsidRPr="0042035D" w:rsidRDefault="00FC72D3" w:rsidP="009A4063">
            <w:pPr>
              <w:bidi/>
              <w:jc w:val="center"/>
              <w:rPr>
                <w:rFonts w:cs="B Nazanin"/>
                <w:sz w:val="22"/>
                <w:szCs w:val="22"/>
                <w:rtl/>
                <w:lang w:bidi="fa-IR"/>
              </w:rPr>
            </w:pPr>
          </w:p>
        </w:tc>
      </w:tr>
    </w:tbl>
    <w:p w14:paraId="0FB0FCB6" w14:textId="77777777" w:rsidR="00FC72D3" w:rsidRPr="00DC1DD5" w:rsidRDefault="00FC72D3" w:rsidP="00FC72D3">
      <w:pPr>
        <w:bidi/>
        <w:spacing w:line="276" w:lineRule="auto"/>
        <w:jc w:val="both"/>
        <w:rPr>
          <w:rFonts w:cs="B Nazanin"/>
          <w:b/>
          <w:bCs/>
          <w:sz w:val="10"/>
          <w:szCs w:val="10"/>
          <w:rtl/>
          <w:lang w:bidi="fa-IR"/>
        </w:rPr>
      </w:pPr>
    </w:p>
    <w:p w14:paraId="13DB87EB"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4 : مبلغ قرارداد و نحوه پرداخت </w:t>
      </w:r>
    </w:p>
    <w:p w14:paraId="67FA05E1" w14:textId="3003AD58" w:rsidR="00FC72D3" w:rsidRPr="00050C6B" w:rsidRDefault="00FC72D3" w:rsidP="0026208B">
      <w:pPr>
        <w:bidi/>
        <w:spacing w:line="276" w:lineRule="auto"/>
        <w:jc w:val="both"/>
        <w:rPr>
          <w:rFonts w:cs="B Nazanin"/>
          <w:rtl/>
          <w:lang w:bidi="fa-IR"/>
        </w:rPr>
      </w:pPr>
      <w:r w:rsidRPr="00050C6B">
        <w:rPr>
          <w:rFonts w:cs="B Nazanin" w:hint="cs"/>
          <w:rtl/>
          <w:lang w:bidi="fa-IR"/>
        </w:rPr>
        <w:t>مبلغ قرارداد بابت حق</w:t>
      </w:r>
      <w:r w:rsidRPr="00050C6B">
        <w:rPr>
          <w:rFonts w:cs="B Nazanin"/>
          <w:rtl/>
          <w:lang w:bidi="fa-IR"/>
        </w:rPr>
        <w:softHyphen/>
      </w:r>
      <w:r w:rsidRPr="00050C6B">
        <w:rPr>
          <w:rFonts w:cs="B Nazanin" w:hint="cs"/>
          <w:rtl/>
          <w:lang w:bidi="fa-IR"/>
        </w:rPr>
        <w:t xml:space="preserve">الزحمه </w:t>
      </w:r>
      <w:r w:rsidR="0026208B">
        <w:rPr>
          <w:rFonts w:cs="B Nazanin" w:hint="cs"/>
          <w:rtl/>
          <w:lang w:bidi="fa-IR"/>
        </w:rPr>
        <w:t>متعهد خرید</w:t>
      </w:r>
      <w:r w:rsidRPr="00050C6B">
        <w:rPr>
          <w:rFonts w:cs="B Nazanin" w:hint="cs"/>
          <w:rtl/>
          <w:lang w:bidi="fa-IR"/>
        </w:rPr>
        <w:t xml:space="preserve"> جمعاً به مبلغ .......... ریال (به حروف) می‌باشد.</w:t>
      </w:r>
    </w:p>
    <w:p w14:paraId="7DC07BD3" w14:textId="77777777" w:rsidR="00FC72D3" w:rsidRPr="00050C6B" w:rsidRDefault="00FC72D3" w:rsidP="00FC72D3">
      <w:pPr>
        <w:bidi/>
        <w:spacing w:line="276" w:lineRule="auto"/>
        <w:jc w:val="both"/>
        <w:rPr>
          <w:rFonts w:cs="B Nazanin"/>
          <w:rtl/>
        </w:rPr>
      </w:pPr>
      <w:r>
        <w:rPr>
          <w:rFonts w:cs="B Nazanin" w:hint="cs"/>
          <w:b/>
          <w:bCs/>
          <w:rtl/>
          <w:lang w:bidi="fa-IR"/>
        </w:rPr>
        <w:t xml:space="preserve">   </w:t>
      </w:r>
      <w:r w:rsidRPr="00050C6B">
        <w:rPr>
          <w:rFonts w:cs="B Nazanin" w:hint="cs"/>
          <w:b/>
          <w:bCs/>
          <w:rtl/>
          <w:lang w:bidi="fa-IR"/>
        </w:rPr>
        <w:t>تبصره 1 :</w:t>
      </w:r>
      <w:r w:rsidRPr="00050C6B">
        <w:rPr>
          <w:rFonts w:cs="B Nazanin" w:hint="cs"/>
          <w:rtl/>
          <w:lang w:bidi="fa-IR"/>
        </w:rPr>
        <w:t xml:space="preserve"> </w:t>
      </w:r>
      <w:r w:rsidRPr="00050C6B">
        <w:rPr>
          <w:rFonts w:cs="B Nazanin" w:hint="cs"/>
          <w:rtl/>
        </w:rPr>
        <w:t>کلیه کسورات قانونی از هر پرداخت متعلقه کسر خواهد شد.</w:t>
      </w:r>
    </w:p>
    <w:p w14:paraId="5C5B4DDA" w14:textId="38E11702" w:rsidR="00FC72D3" w:rsidRPr="00050C6B" w:rsidRDefault="00FC72D3" w:rsidP="000319E7">
      <w:pPr>
        <w:bidi/>
        <w:spacing w:line="276" w:lineRule="auto"/>
        <w:jc w:val="both"/>
        <w:rPr>
          <w:rFonts w:cs="B Nazanin"/>
          <w:rtl/>
        </w:rPr>
      </w:pPr>
      <w:r>
        <w:rPr>
          <w:rFonts w:cs="B Nazanin" w:hint="cs"/>
          <w:b/>
          <w:bCs/>
          <w:rtl/>
          <w:lang w:bidi="fa-IR"/>
        </w:rPr>
        <w:t xml:space="preserve">   </w:t>
      </w:r>
      <w:r w:rsidRPr="00050C6B">
        <w:rPr>
          <w:rFonts w:cs="B Nazanin" w:hint="cs"/>
          <w:b/>
          <w:bCs/>
          <w:rtl/>
          <w:lang w:bidi="fa-IR"/>
        </w:rPr>
        <w:t>تبصره 2 :</w:t>
      </w:r>
      <w:r w:rsidRPr="00050C6B">
        <w:rPr>
          <w:rFonts w:cs="B Nazanin" w:hint="cs"/>
          <w:rtl/>
          <w:lang w:bidi="fa-IR"/>
        </w:rPr>
        <w:t xml:space="preserve"> </w:t>
      </w:r>
      <w:r w:rsidRPr="00050C6B">
        <w:rPr>
          <w:rFonts w:cs="B Nazanin" w:hint="cs"/>
          <w:rtl/>
        </w:rPr>
        <w:t xml:space="preserve">پرداختی به </w:t>
      </w:r>
      <w:r w:rsidR="000319E7">
        <w:rPr>
          <w:rFonts w:cs="B Nazanin" w:hint="cs"/>
          <w:rtl/>
          <w:lang w:bidi="fa-IR"/>
        </w:rPr>
        <w:t>متعهد خرید</w:t>
      </w:r>
      <w:r w:rsidRPr="00050C6B">
        <w:rPr>
          <w:rFonts w:cs="B Nazanin" w:hint="cs"/>
          <w:rtl/>
        </w:rPr>
        <w:t xml:space="preserve"> در چهار مرحله به شرح ذیل انجام خواهد گرفت:</w:t>
      </w:r>
    </w:p>
    <w:p w14:paraId="3FD360D4" w14:textId="77777777" w:rsidR="00812F4B" w:rsidRPr="00050C6B" w:rsidRDefault="00812F4B" w:rsidP="00812F4B">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(به حروف) </w:t>
      </w:r>
      <w:r w:rsidRPr="00050C6B">
        <w:rPr>
          <w:rFonts w:cs="B Nazanin" w:hint="cs"/>
          <w:b/>
          <w:bCs/>
          <w:rtl/>
          <w:lang w:bidi="fa-IR"/>
        </w:rPr>
        <w:t>/</w:t>
      </w:r>
      <w:r w:rsidRPr="00050C6B">
        <w:rPr>
          <w:rFonts w:cs="B Nazanin" w:hint="cs"/>
          <w:rtl/>
          <w:lang w:bidi="fa-IR"/>
        </w:rPr>
        <w:t xml:space="preserve"> ...</w:t>
      </w:r>
      <w:r>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r w:rsidRPr="00050C6B">
        <w:rPr>
          <w:rFonts w:cs="B Nazanin" w:hint="cs"/>
          <w:rtl/>
          <w:lang w:bidi="fa-IR"/>
        </w:rPr>
        <w:t>؛</w:t>
      </w:r>
    </w:p>
    <w:p w14:paraId="2B367737" w14:textId="77777777" w:rsidR="00812F4B" w:rsidRPr="00050C6B" w:rsidRDefault="00812F4B" w:rsidP="00812F4B">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 به حروف) </w:t>
      </w:r>
      <w:r w:rsidRPr="00050C6B">
        <w:rPr>
          <w:rFonts w:cs="B Nazanin" w:hint="cs"/>
          <w:b/>
          <w:bCs/>
          <w:rtl/>
          <w:lang w:bidi="fa-IR"/>
        </w:rPr>
        <w:t>/</w:t>
      </w:r>
      <w:r w:rsidRPr="00050C6B">
        <w:rPr>
          <w:rFonts w:cs="B Nazanin" w:hint="cs"/>
          <w:rtl/>
          <w:lang w:bidi="fa-IR"/>
        </w:rPr>
        <w:t xml:space="preserve"> ..</w:t>
      </w:r>
      <w:r>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r w:rsidRPr="00050C6B">
        <w:rPr>
          <w:rFonts w:cs="B Nazanin" w:hint="cs"/>
          <w:rtl/>
          <w:lang w:bidi="fa-IR"/>
        </w:rPr>
        <w:t>؛</w:t>
      </w:r>
    </w:p>
    <w:p w14:paraId="6388366B" w14:textId="77777777" w:rsidR="00812F4B" w:rsidRPr="00050C6B" w:rsidRDefault="00812F4B" w:rsidP="00812F4B">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 به حروف) </w:t>
      </w:r>
      <w:r w:rsidRPr="00050C6B">
        <w:rPr>
          <w:rFonts w:cs="B Nazanin" w:hint="cs"/>
          <w:b/>
          <w:bCs/>
          <w:rtl/>
          <w:lang w:bidi="fa-IR"/>
        </w:rPr>
        <w:t>/</w:t>
      </w:r>
      <w:r w:rsidRPr="00050C6B">
        <w:rPr>
          <w:rFonts w:cs="B Nazanin" w:hint="cs"/>
          <w:rtl/>
          <w:lang w:bidi="fa-IR"/>
        </w:rPr>
        <w:t xml:space="preserve"> ..</w:t>
      </w:r>
      <w:r>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r w:rsidRPr="00050C6B">
        <w:rPr>
          <w:rFonts w:cs="B Nazanin" w:hint="cs"/>
          <w:rtl/>
          <w:lang w:bidi="fa-IR"/>
        </w:rPr>
        <w:t>؛</w:t>
      </w:r>
    </w:p>
    <w:p w14:paraId="7B9CA4F9" w14:textId="77777777" w:rsidR="00812F4B" w:rsidRDefault="00812F4B" w:rsidP="00812F4B">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 به حروف) </w:t>
      </w:r>
      <w:r w:rsidRPr="00050C6B">
        <w:rPr>
          <w:rFonts w:cs="B Nazanin" w:hint="cs"/>
          <w:b/>
          <w:bCs/>
          <w:rtl/>
          <w:lang w:bidi="fa-IR"/>
        </w:rPr>
        <w:t>/</w:t>
      </w:r>
      <w:r w:rsidRPr="00050C6B">
        <w:rPr>
          <w:rFonts w:cs="B Nazanin" w:hint="cs"/>
          <w:rtl/>
          <w:lang w:bidi="fa-IR"/>
        </w:rPr>
        <w:t xml:space="preserve"> ..</w:t>
      </w:r>
      <w:r>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p>
    <w:p w14:paraId="2205C30D" w14:textId="77777777" w:rsidR="000954EC" w:rsidRPr="00050C6B" w:rsidRDefault="000954EC" w:rsidP="000954EC">
      <w:pPr>
        <w:numPr>
          <w:ilvl w:val="0"/>
          <w:numId w:val="6"/>
        </w:numPr>
        <w:tabs>
          <w:tab w:val="clear" w:pos="720"/>
          <w:tab w:val="num" w:pos="540"/>
        </w:tabs>
        <w:bidi/>
        <w:spacing w:line="276" w:lineRule="auto"/>
        <w:ind w:left="450" w:hanging="270"/>
        <w:jc w:val="both"/>
        <w:rPr>
          <w:rFonts w:cs="B Nazanin"/>
          <w:lang w:bidi="fa-IR"/>
        </w:rPr>
      </w:pPr>
      <w:r>
        <w:rPr>
          <w:rFonts w:cs="B Nazanin" w:hint="cs"/>
          <w:rtl/>
          <w:lang w:bidi="fa-IR"/>
        </w:rPr>
        <w:t>..........</w:t>
      </w:r>
    </w:p>
    <w:p w14:paraId="1F2CD59E" w14:textId="77777777" w:rsidR="00FC72D3" w:rsidRPr="0061376A" w:rsidRDefault="00FC72D3" w:rsidP="00FC72D3">
      <w:pPr>
        <w:bidi/>
        <w:spacing w:line="276" w:lineRule="auto"/>
        <w:jc w:val="both"/>
        <w:rPr>
          <w:rFonts w:cs="B Nazanin"/>
          <w:b/>
          <w:bCs/>
          <w:sz w:val="10"/>
          <w:szCs w:val="10"/>
          <w:rtl/>
          <w:lang w:bidi="fa-IR"/>
        </w:rPr>
      </w:pPr>
    </w:p>
    <w:p w14:paraId="160BC579" w14:textId="4417585C"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ماده 5 : تعهدات مشترک طرفین</w:t>
      </w:r>
      <w:r w:rsidR="0074400C">
        <w:rPr>
          <w:rFonts w:cs="B Nazanin" w:hint="cs"/>
          <w:b/>
          <w:bCs/>
          <w:rtl/>
          <w:lang w:bidi="fa-IR"/>
        </w:rPr>
        <w:t xml:space="preserve"> قرارداد</w:t>
      </w:r>
    </w:p>
    <w:p w14:paraId="5CA379D6"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مجوزهای قانونی طرفین قرارداد، اعتبار لازم را داشته باشد؛</w:t>
      </w:r>
    </w:p>
    <w:p w14:paraId="06860081" w14:textId="29F6C3DB"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حدود اختیارات و تعهدات طرفین قرارداد تابع قوانین و مقررات جمهوری اسلا</w:t>
      </w:r>
      <w:r w:rsidR="0074400C">
        <w:rPr>
          <w:rFonts w:cs="B Nazanin" w:hint="cs"/>
          <w:rtl/>
          <w:lang w:bidi="fa-IR"/>
        </w:rPr>
        <w:t xml:space="preserve">می ایران و بازار اوراق بهادار </w:t>
      </w:r>
      <w:r w:rsidRPr="00050C6B">
        <w:rPr>
          <w:rFonts w:cs="B Nazanin"/>
          <w:rtl/>
          <w:lang w:bidi="fa-IR"/>
        </w:rPr>
        <w:softHyphen/>
      </w:r>
      <w:r w:rsidRPr="00050C6B">
        <w:rPr>
          <w:rFonts w:cs="B Nazanin" w:hint="cs"/>
          <w:rtl/>
          <w:lang w:bidi="fa-IR"/>
        </w:rPr>
        <w:t>باشد؛</w:t>
      </w:r>
    </w:p>
    <w:p w14:paraId="5DCE0EB5"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طرفین قرارداد هیچ</w:t>
      </w:r>
      <w:r w:rsidRPr="00050C6B">
        <w:rPr>
          <w:rFonts w:cs="B Nazanin"/>
          <w:rtl/>
          <w:lang w:bidi="fa-IR"/>
        </w:rPr>
        <w:softHyphen/>
      </w:r>
      <w:r w:rsidRPr="00050C6B">
        <w:rPr>
          <w:rFonts w:cs="B Nazanin" w:hint="cs"/>
          <w:rtl/>
          <w:lang w:bidi="fa-IR"/>
        </w:rPr>
        <w:t>گونه ممنوعیت قانونی جهت اجرای تعهدات خود پیرامون موضوع قرارداد را ندارند؛</w:t>
      </w:r>
    </w:p>
    <w:p w14:paraId="45171849"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طرفین قرارداد حق واگذاری جزئی و کلی موضوع قرارداد را به غیر ندارند؛</w:t>
      </w:r>
    </w:p>
    <w:p w14:paraId="220B7CE4"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طرفین ضمن آگاهی از مسؤلیت</w:t>
      </w:r>
      <w:r w:rsidRPr="00050C6B">
        <w:rPr>
          <w:rFonts w:cs="B Nazanin"/>
          <w:rtl/>
          <w:lang w:bidi="fa-IR"/>
        </w:rPr>
        <w:softHyphen/>
      </w:r>
      <w:r w:rsidRPr="00050C6B">
        <w:rPr>
          <w:rFonts w:cs="B Nazanin" w:hint="cs"/>
          <w:rtl/>
          <w:lang w:bidi="fa-IR"/>
        </w:rPr>
        <w:t>های قانونی خود با مطالعه قانون بازار اوراق بهادار و همچنین دستورالعمل پذیرش اوراق بهادار در بورس اوراق بهادار تهران، با امضاء این قرارداد، آگاهی و الزام خود</w:t>
      </w:r>
      <w:r>
        <w:rPr>
          <w:rFonts w:cs="B Nazanin" w:hint="cs"/>
          <w:rtl/>
          <w:lang w:bidi="fa-IR"/>
        </w:rPr>
        <w:t xml:space="preserve"> به رعایت صحیح و دقیق مفاد مورد</w:t>
      </w:r>
      <w:r>
        <w:rPr>
          <w:rFonts w:cs="B Nazanin"/>
          <w:rtl/>
          <w:lang w:bidi="fa-IR"/>
        </w:rPr>
        <w:softHyphen/>
      </w:r>
      <w:r>
        <w:rPr>
          <w:rFonts w:cs="B Nazanin" w:hint="cs"/>
          <w:rtl/>
          <w:lang w:bidi="fa-IR"/>
        </w:rPr>
        <w:t xml:space="preserve"> </w:t>
      </w:r>
      <w:r w:rsidRPr="00050C6B">
        <w:rPr>
          <w:rFonts w:cs="B Nazanin" w:hint="cs"/>
          <w:rtl/>
          <w:lang w:bidi="fa-IR"/>
        </w:rPr>
        <w:t>نظر مقررات مذکور را اعلام می</w:t>
      </w:r>
      <w:r w:rsidRPr="00050C6B">
        <w:rPr>
          <w:rFonts w:cs="B Nazanin"/>
          <w:rtl/>
          <w:lang w:bidi="fa-IR"/>
        </w:rPr>
        <w:softHyphen/>
      </w:r>
      <w:r w:rsidRPr="00050C6B">
        <w:rPr>
          <w:rFonts w:cs="B Nazanin" w:hint="cs"/>
          <w:rtl/>
          <w:lang w:bidi="fa-IR"/>
        </w:rPr>
        <w:t>نمایند.</w:t>
      </w:r>
    </w:p>
    <w:p w14:paraId="2DC2FE89" w14:textId="77777777" w:rsidR="00FC72D3" w:rsidRPr="0015164B" w:rsidRDefault="00FC72D3" w:rsidP="00FC72D3">
      <w:pPr>
        <w:bidi/>
        <w:spacing w:line="276" w:lineRule="auto"/>
        <w:jc w:val="both"/>
        <w:rPr>
          <w:rFonts w:cs="B Nazanin"/>
          <w:b/>
          <w:bCs/>
          <w:sz w:val="10"/>
          <w:szCs w:val="10"/>
          <w:rtl/>
          <w:lang w:bidi="fa-IR"/>
        </w:rPr>
      </w:pPr>
    </w:p>
    <w:p w14:paraId="2CABA117"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ماده 6 : حقوق و تعهدات</w:t>
      </w:r>
      <w:r>
        <w:rPr>
          <w:rFonts w:cs="B Nazanin"/>
          <w:b/>
          <w:bCs/>
          <w:lang w:bidi="fa-IR"/>
        </w:rPr>
        <w:t xml:space="preserve"> </w:t>
      </w:r>
      <w:r>
        <w:rPr>
          <w:rFonts w:cs="B Nazanin" w:hint="cs"/>
          <w:b/>
          <w:bCs/>
          <w:rtl/>
          <w:lang w:bidi="fa-IR"/>
        </w:rPr>
        <w:t>اختصاصی</w:t>
      </w:r>
      <w:r w:rsidRPr="00050C6B">
        <w:rPr>
          <w:rFonts w:cs="B Nazanin" w:hint="cs"/>
          <w:b/>
          <w:bCs/>
          <w:rtl/>
          <w:lang w:bidi="fa-IR"/>
        </w:rPr>
        <w:t xml:space="preserve"> طرفین قرارداد</w:t>
      </w:r>
    </w:p>
    <w:p w14:paraId="4F4FC898" w14:textId="77F52A10" w:rsidR="00FC72D3" w:rsidRPr="00050C6B" w:rsidRDefault="00FC72D3" w:rsidP="00B44E45">
      <w:pPr>
        <w:bidi/>
        <w:spacing w:line="276" w:lineRule="auto"/>
        <w:jc w:val="both"/>
        <w:rPr>
          <w:rFonts w:cs="B Nazanin"/>
          <w:b/>
          <w:bCs/>
          <w:rtl/>
          <w:lang w:bidi="fa-IR"/>
        </w:rPr>
      </w:pPr>
      <w:r w:rsidRPr="00050C6B">
        <w:rPr>
          <w:rFonts w:cs="B Nazanin" w:hint="cs"/>
          <w:b/>
          <w:bCs/>
          <w:rtl/>
          <w:lang w:bidi="fa-IR"/>
        </w:rPr>
        <w:t>1-6) تعهدات متقاضی:</w:t>
      </w:r>
    </w:p>
    <w:p w14:paraId="42CF55DF" w14:textId="12FC4119" w:rsidR="00FC72D3" w:rsidRPr="00050C6B" w:rsidRDefault="00FC72D3" w:rsidP="00621D83">
      <w:pPr>
        <w:pStyle w:val="ListParagraph"/>
        <w:numPr>
          <w:ilvl w:val="0"/>
          <w:numId w:val="4"/>
        </w:numPr>
        <w:bidi/>
        <w:spacing w:line="276" w:lineRule="auto"/>
        <w:ind w:left="450" w:hanging="270"/>
        <w:jc w:val="both"/>
        <w:rPr>
          <w:rFonts w:cs="B Nazanin"/>
          <w:rtl/>
          <w:lang w:bidi="fa-IR"/>
        </w:rPr>
      </w:pPr>
      <w:r w:rsidRPr="00050C6B">
        <w:rPr>
          <w:rFonts w:cs="B Nazanin" w:hint="cs"/>
          <w:rtl/>
          <w:lang w:bidi="fa-IR"/>
        </w:rPr>
        <w:t xml:space="preserve">تهیه کلیه اطلاعات و مدارک مورد نیاز </w:t>
      </w:r>
      <w:r>
        <w:rPr>
          <w:rFonts w:cs="B Nazanin" w:hint="cs"/>
          <w:rtl/>
          <w:lang w:bidi="fa-IR"/>
        </w:rPr>
        <w:t>مطابق مقررات</w:t>
      </w:r>
      <w:r w:rsidRPr="00050C6B">
        <w:rPr>
          <w:rFonts w:cs="B Nazanin" w:hint="cs"/>
          <w:rtl/>
          <w:lang w:bidi="fa-IR"/>
        </w:rPr>
        <w:t xml:space="preserve"> مربوط با توجه به جدول زمانی مندرج در ماده 3 قرارداد و ارائه آن به </w:t>
      </w:r>
      <w:r w:rsidR="00621D83">
        <w:rPr>
          <w:rFonts w:cs="B Nazanin" w:hint="cs"/>
          <w:rtl/>
          <w:lang w:bidi="fa-IR"/>
        </w:rPr>
        <w:t>متعهد خرید</w:t>
      </w:r>
      <w:r w:rsidRPr="00050C6B">
        <w:rPr>
          <w:rFonts w:cs="B Nazanin" w:hint="cs"/>
          <w:rtl/>
          <w:lang w:bidi="fa-IR"/>
        </w:rPr>
        <w:t>؛</w:t>
      </w:r>
    </w:p>
    <w:p w14:paraId="271E2002" w14:textId="77777777" w:rsidR="00FC72D3" w:rsidRPr="00050C6B"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eastAsia"/>
          <w:rtl/>
          <w:lang w:bidi="fa-IR"/>
        </w:rPr>
        <w:t>اعلام</w:t>
      </w:r>
      <w:r w:rsidRPr="00050C6B">
        <w:rPr>
          <w:rFonts w:cs="B Nazanin"/>
          <w:rtl/>
          <w:lang w:bidi="fa-IR"/>
        </w:rPr>
        <w:t xml:space="preserve"> تغ</w:t>
      </w:r>
      <w:r w:rsidRPr="00050C6B">
        <w:rPr>
          <w:rFonts w:cs="B Nazanin" w:hint="cs"/>
          <w:rtl/>
          <w:lang w:bidi="fa-IR"/>
        </w:rPr>
        <w:t>یی</w:t>
      </w:r>
      <w:r w:rsidRPr="00050C6B">
        <w:rPr>
          <w:rFonts w:cs="B Nazanin" w:hint="eastAsia"/>
          <w:rtl/>
          <w:lang w:bidi="fa-IR"/>
        </w:rPr>
        <w:t>رات</w:t>
      </w:r>
      <w:r w:rsidRPr="00050C6B">
        <w:rPr>
          <w:rFonts w:cs="B Nazanin"/>
          <w:rtl/>
          <w:lang w:bidi="fa-IR"/>
        </w:rPr>
        <w:t xml:space="preserve"> با اهم</w:t>
      </w:r>
      <w:r w:rsidRPr="00050C6B">
        <w:rPr>
          <w:rFonts w:cs="B Nazanin" w:hint="cs"/>
          <w:rtl/>
          <w:lang w:bidi="fa-IR"/>
        </w:rPr>
        <w:t>ی</w:t>
      </w:r>
      <w:r w:rsidRPr="00050C6B">
        <w:rPr>
          <w:rFonts w:cs="B Nazanin" w:hint="eastAsia"/>
          <w:rtl/>
          <w:lang w:bidi="fa-IR"/>
        </w:rPr>
        <w:t>ت</w:t>
      </w:r>
      <w:r w:rsidRPr="00050C6B">
        <w:rPr>
          <w:rFonts w:cs="B Nazanin"/>
          <w:rtl/>
          <w:lang w:bidi="fa-IR"/>
        </w:rPr>
        <w:t xml:space="preserve"> در اطلاعات ارائه شده به </w:t>
      </w:r>
      <w:r w:rsidRPr="00050C6B">
        <w:rPr>
          <w:rFonts w:cs="B Nazanin" w:hint="eastAsia"/>
          <w:rtl/>
          <w:lang w:bidi="fa-IR"/>
        </w:rPr>
        <w:t>بورس</w:t>
      </w:r>
      <w:r w:rsidRPr="00050C6B">
        <w:rPr>
          <w:rFonts w:cs="B Nazanin"/>
          <w:rtl/>
          <w:lang w:bidi="fa-IR"/>
        </w:rPr>
        <w:t xml:space="preserve"> </w:t>
      </w:r>
      <w:r w:rsidRPr="00050C6B">
        <w:rPr>
          <w:rFonts w:cs="B Nazanin" w:hint="eastAsia"/>
          <w:rtl/>
          <w:lang w:bidi="fa-IR"/>
        </w:rPr>
        <w:t>تهران</w:t>
      </w:r>
      <w:r w:rsidRPr="00050C6B">
        <w:rPr>
          <w:rFonts w:cs="B Nazanin"/>
          <w:rtl/>
          <w:lang w:bidi="fa-IR"/>
        </w:rPr>
        <w:t xml:space="preserve"> </w:t>
      </w:r>
      <w:r w:rsidRPr="00050C6B">
        <w:rPr>
          <w:rFonts w:cs="B Nazanin" w:hint="eastAsia"/>
          <w:rtl/>
          <w:lang w:bidi="fa-IR"/>
        </w:rPr>
        <w:t>و</w:t>
      </w:r>
      <w:r w:rsidRPr="00050C6B">
        <w:rPr>
          <w:rFonts w:cs="B Nazanin"/>
          <w:rtl/>
          <w:lang w:bidi="fa-IR"/>
        </w:rPr>
        <w:t xml:space="preserve"> </w:t>
      </w:r>
      <w:r w:rsidRPr="00050C6B">
        <w:rPr>
          <w:rFonts w:cs="B Nazanin" w:hint="eastAsia"/>
          <w:rtl/>
          <w:lang w:bidi="fa-IR"/>
        </w:rPr>
        <w:t>ت</w:t>
      </w:r>
      <w:r w:rsidRPr="00050C6B">
        <w:rPr>
          <w:rFonts w:cs="B Nazanin" w:hint="cs"/>
          <w:rtl/>
          <w:lang w:bidi="fa-IR"/>
        </w:rPr>
        <w:t>ی</w:t>
      </w:r>
      <w:r w:rsidRPr="00050C6B">
        <w:rPr>
          <w:rFonts w:cs="B Nazanin" w:hint="eastAsia"/>
          <w:rtl/>
          <w:lang w:bidi="fa-IR"/>
        </w:rPr>
        <w:t>م</w:t>
      </w:r>
      <w:r w:rsidRPr="00050C6B">
        <w:rPr>
          <w:rFonts w:cs="B Nazanin"/>
          <w:rtl/>
          <w:lang w:bidi="fa-IR"/>
        </w:rPr>
        <w:t xml:space="preserve"> </w:t>
      </w:r>
      <w:r w:rsidRPr="00050C6B">
        <w:rPr>
          <w:rFonts w:cs="B Nazanin" w:hint="eastAsia"/>
          <w:rtl/>
          <w:lang w:bidi="fa-IR"/>
        </w:rPr>
        <w:t>پذ</w:t>
      </w:r>
      <w:r w:rsidRPr="00050C6B">
        <w:rPr>
          <w:rFonts w:cs="B Nazanin" w:hint="cs"/>
          <w:rtl/>
          <w:lang w:bidi="fa-IR"/>
        </w:rPr>
        <w:t>ی</w:t>
      </w:r>
      <w:r w:rsidRPr="00050C6B">
        <w:rPr>
          <w:rFonts w:cs="B Nazanin" w:hint="eastAsia"/>
          <w:rtl/>
          <w:lang w:bidi="fa-IR"/>
        </w:rPr>
        <w:t>رش</w:t>
      </w:r>
      <w:r w:rsidRPr="00050C6B">
        <w:rPr>
          <w:rFonts w:cs="B Nazanin" w:hint="cs"/>
          <w:rtl/>
          <w:lang w:bidi="fa-IR"/>
        </w:rPr>
        <w:t>؛</w:t>
      </w:r>
    </w:p>
    <w:p w14:paraId="49BEB7F4" w14:textId="77777777" w:rsidR="00FC72D3" w:rsidRPr="00050C6B"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cs"/>
          <w:rtl/>
          <w:lang w:bidi="fa-IR"/>
        </w:rPr>
        <w:t xml:space="preserve">رعایت ضوابط خاص یا اخذ مجوزهای قانونی، در صورتی که </w:t>
      </w:r>
      <w:r w:rsidRPr="00050C6B">
        <w:rPr>
          <w:rFonts w:cs="B Nazanin"/>
          <w:rtl/>
          <w:lang w:bidi="fa-IR"/>
        </w:rPr>
        <w:t>تأسيس و فعاليت متقاضي مشمول رعايت</w:t>
      </w:r>
      <w:r w:rsidRPr="00050C6B">
        <w:rPr>
          <w:rFonts w:cs="B Nazanin" w:hint="cs"/>
          <w:rtl/>
          <w:lang w:bidi="fa-IR"/>
        </w:rPr>
        <w:t xml:space="preserve"> آن</w:t>
      </w:r>
      <w:r w:rsidRPr="00050C6B">
        <w:rPr>
          <w:rFonts w:cs="B Nazanin"/>
          <w:rtl/>
          <w:lang w:bidi="fa-IR"/>
        </w:rPr>
        <w:softHyphen/>
      </w:r>
      <w:r w:rsidRPr="00050C6B">
        <w:rPr>
          <w:rFonts w:cs="B Nazanin" w:hint="cs"/>
          <w:rtl/>
          <w:lang w:bidi="fa-IR"/>
        </w:rPr>
        <w:t>ها باشد؛</w:t>
      </w:r>
    </w:p>
    <w:p w14:paraId="34A3F391" w14:textId="3C9E6E91" w:rsidR="00FC72D3" w:rsidRPr="00050C6B" w:rsidRDefault="00FC72D3" w:rsidP="00621D83">
      <w:pPr>
        <w:pStyle w:val="ListParagraph"/>
        <w:numPr>
          <w:ilvl w:val="0"/>
          <w:numId w:val="4"/>
        </w:numPr>
        <w:bidi/>
        <w:spacing w:line="276" w:lineRule="auto"/>
        <w:ind w:left="450" w:hanging="270"/>
        <w:jc w:val="both"/>
        <w:rPr>
          <w:rFonts w:cs="B Nazanin"/>
          <w:lang w:bidi="fa-IR"/>
        </w:rPr>
      </w:pPr>
      <w:r w:rsidRPr="00050C6B">
        <w:rPr>
          <w:rFonts w:cs="B Nazanin" w:hint="eastAsia"/>
          <w:rtl/>
          <w:lang w:bidi="fa-IR"/>
        </w:rPr>
        <w:t>پرداخت</w:t>
      </w:r>
      <w:r w:rsidRPr="00050C6B">
        <w:rPr>
          <w:rFonts w:cs="B Nazanin"/>
          <w:rtl/>
          <w:lang w:bidi="fa-IR"/>
        </w:rPr>
        <w:t xml:space="preserve"> </w:t>
      </w:r>
      <w:r w:rsidRPr="00050C6B">
        <w:rPr>
          <w:rFonts w:cs="B Nazanin" w:hint="eastAsia"/>
          <w:rtl/>
          <w:lang w:bidi="fa-IR"/>
        </w:rPr>
        <w:t>تمام</w:t>
      </w:r>
      <w:r w:rsidRPr="00050C6B">
        <w:rPr>
          <w:rFonts w:cs="B Nazanin"/>
          <w:rtl/>
          <w:lang w:bidi="fa-IR"/>
        </w:rPr>
        <w:t xml:space="preserve"> </w:t>
      </w:r>
      <w:r w:rsidRPr="00050C6B">
        <w:rPr>
          <w:rFonts w:cs="B Nazanin" w:hint="eastAsia"/>
          <w:rtl/>
          <w:lang w:bidi="fa-IR"/>
        </w:rPr>
        <w:t>هز</w:t>
      </w:r>
      <w:r w:rsidRPr="00050C6B">
        <w:rPr>
          <w:rFonts w:cs="B Nazanin" w:hint="cs"/>
          <w:rtl/>
          <w:lang w:bidi="fa-IR"/>
        </w:rPr>
        <w:t>ی</w:t>
      </w:r>
      <w:r w:rsidRPr="00050C6B">
        <w:rPr>
          <w:rFonts w:cs="B Nazanin" w:hint="eastAsia"/>
          <w:rtl/>
          <w:lang w:bidi="fa-IR"/>
        </w:rPr>
        <w:t>نه</w:t>
      </w:r>
      <w:r w:rsidRPr="00050C6B">
        <w:rPr>
          <w:rFonts w:cs="B Nazanin"/>
          <w:rtl/>
          <w:lang w:bidi="fa-IR"/>
        </w:rPr>
        <w:softHyphen/>
      </w:r>
      <w:r w:rsidRPr="00050C6B">
        <w:rPr>
          <w:rFonts w:cs="B Nazanin" w:hint="eastAsia"/>
          <w:rtl/>
          <w:lang w:bidi="fa-IR"/>
        </w:rPr>
        <w:t>ها</w:t>
      </w:r>
      <w:r w:rsidRPr="00050C6B">
        <w:rPr>
          <w:rFonts w:cs="B Nazanin" w:hint="cs"/>
          <w:rtl/>
          <w:lang w:bidi="fa-IR"/>
        </w:rPr>
        <w:t>ی</w:t>
      </w:r>
      <w:r w:rsidRPr="00050C6B">
        <w:rPr>
          <w:rFonts w:cs="B Nazanin"/>
          <w:rtl/>
          <w:lang w:bidi="fa-IR"/>
        </w:rPr>
        <w:t xml:space="preserve"> </w:t>
      </w:r>
      <w:r w:rsidRPr="00050C6B">
        <w:rPr>
          <w:rFonts w:cs="B Nazanin" w:hint="eastAsia"/>
          <w:rtl/>
          <w:lang w:bidi="fa-IR"/>
        </w:rPr>
        <w:t>مربوط</w:t>
      </w:r>
      <w:r w:rsidRPr="00050C6B">
        <w:rPr>
          <w:rFonts w:cs="B Nazanin" w:hint="cs"/>
          <w:rtl/>
          <w:lang w:bidi="fa-IR"/>
        </w:rPr>
        <w:t xml:space="preserve"> به </w:t>
      </w:r>
      <w:r>
        <w:rPr>
          <w:rFonts w:cs="B Nazanin" w:hint="cs"/>
          <w:rtl/>
          <w:lang w:bidi="fa-IR"/>
        </w:rPr>
        <w:t>حق</w:t>
      </w:r>
      <w:r>
        <w:rPr>
          <w:rFonts w:cs="B Nazanin"/>
          <w:rtl/>
          <w:lang w:bidi="fa-IR"/>
        </w:rPr>
        <w:softHyphen/>
      </w:r>
      <w:r>
        <w:rPr>
          <w:rFonts w:cs="B Nazanin" w:hint="cs"/>
          <w:rtl/>
          <w:lang w:bidi="fa-IR"/>
        </w:rPr>
        <w:t xml:space="preserve">الزحمه </w:t>
      </w:r>
      <w:r w:rsidR="00621D83">
        <w:rPr>
          <w:rFonts w:cs="B Nazanin" w:hint="cs"/>
          <w:rtl/>
          <w:lang w:bidi="fa-IR"/>
        </w:rPr>
        <w:t>متعهد خرید</w:t>
      </w:r>
      <w:r>
        <w:rPr>
          <w:rFonts w:cs="B Nazanin" w:hint="cs"/>
          <w:rtl/>
          <w:lang w:bidi="fa-IR"/>
        </w:rPr>
        <w:t xml:space="preserve"> طبق مفاد ماده 4 قرارداد</w:t>
      </w:r>
      <w:r w:rsidRPr="00050C6B">
        <w:rPr>
          <w:rFonts w:cs="B Nazanin" w:hint="cs"/>
          <w:rtl/>
          <w:lang w:bidi="fa-IR"/>
        </w:rPr>
        <w:t>؛</w:t>
      </w:r>
    </w:p>
    <w:p w14:paraId="10C3D90C" w14:textId="77777777" w:rsidR="00FC72D3"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cs"/>
          <w:rtl/>
          <w:lang w:bidi="fa-IR"/>
        </w:rPr>
        <w:t>انجام سایر مواردی که مطابق مقررات بر عهده متقاضی می‌باشد.</w:t>
      </w:r>
    </w:p>
    <w:p w14:paraId="446A4CE5" w14:textId="77777777" w:rsidR="00FC72D3" w:rsidRPr="006D27B7" w:rsidRDefault="00FC72D3" w:rsidP="00FC72D3">
      <w:pPr>
        <w:pStyle w:val="ListParagraph"/>
        <w:bidi/>
        <w:spacing w:line="276" w:lineRule="auto"/>
        <w:ind w:left="648"/>
        <w:jc w:val="both"/>
        <w:rPr>
          <w:rFonts w:cs="B Nazanin"/>
          <w:sz w:val="10"/>
          <w:szCs w:val="10"/>
          <w:lang w:bidi="fa-IR"/>
        </w:rPr>
      </w:pPr>
    </w:p>
    <w:p w14:paraId="3D14B520" w14:textId="4D263373" w:rsidR="00FC72D3" w:rsidRPr="0015164B" w:rsidRDefault="00FC72D3" w:rsidP="00C34A67">
      <w:pPr>
        <w:bidi/>
        <w:spacing w:line="276" w:lineRule="auto"/>
        <w:jc w:val="both"/>
        <w:rPr>
          <w:rFonts w:cs="B Nazanin"/>
          <w:b/>
          <w:bCs/>
          <w:rtl/>
          <w:lang w:bidi="fa-IR"/>
        </w:rPr>
      </w:pPr>
      <w:r w:rsidRPr="00050C6B">
        <w:rPr>
          <w:rFonts w:cs="B Nazanin" w:hint="cs"/>
          <w:b/>
          <w:bCs/>
          <w:rtl/>
          <w:lang w:bidi="fa-IR"/>
        </w:rPr>
        <w:t xml:space="preserve">2-6) تعهدات </w:t>
      </w:r>
      <w:r w:rsidR="00C34A67">
        <w:rPr>
          <w:rFonts w:cs="B Nazanin" w:hint="cs"/>
          <w:b/>
          <w:bCs/>
          <w:rtl/>
          <w:lang w:bidi="fa-IR"/>
        </w:rPr>
        <w:t>متعهد خرید</w:t>
      </w:r>
      <w:r w:rsidRPr="00050C6B">
        <w:rPr>
          <w:rFonts w:cs="B Nazanin" w:hint="cs"/>
          <w:b/>
          <w:bCs/>
          <w:rtl/>
          <w:lang w:bidi="fa-IR"/>
        </w:rPr>
        <w:t>:</w:t>
      </w:r>
      <w:r w:rsidRPr="0015164B">
        <w:rPr>
          <w:rFonts w:cs="B Nazanin" w:hint="cs"/>
          <w:b/>
          <w:bCs/>
          <w:rtl/>
          <w:lang w:bidi="fa-IR"/>
        </w:rPr>
        <w:t xml:space="preserve"> </w:t>
      </w:r>
    </w:p>
    <w:p w14:paraId="3BAD5AAE" w14:textId="755C0A2D" w:rsidR="00E770C0" w:rsidRPr="00DD4F0C" w:rsidRDefault="00E770C0" w:rsidP="00DD4F0C">
      <w:pPr>
        <w:pStyle w:val="ListParagraph"/>
        <w:numPr>
          <w:ilvl w:val="0"/>
          <w:numId w:val="3"/>
        </w:numPr>
        <w:bidi/>
        <w:spacing w:line="276" w:lineRule="auto"/>
        <w:ind w:left="450" w:hanging="270"/>
        <w:jc w:val="both"/>
        <w:rPr>
          <w:rFonts w:cs="B Nazanin"/>
          <w:lang w:bidi="fa-IR"/>
        </w:rPr>
      </w:pPr>
      <w:r w:rsidRPr="00DD4F0C">
        <w:rPr>
          <w:rFonts w:cs="B Nazanin"/>
          <w:rtl/>
          <w:lang w:bidi="fa-IR"/>
        </w:rPr>
        <w:t xml:space="preserve">متعهد خرید </w:t>
      </w:r>
      <w:r w:rsidRPr="00DD4F0C">
        <w:rPr>
          <w:rFonts w:cs="B Nazanin" w:hint="cs"/>
          <w:rtl/>
          <w:lang w:bidi="fa-IR"/>
        </w:rPr>
        <w:t>تعهد می</w:t>
      </w:r>
      <w:r w:rsidRPr="00DD4F0C">
        <w:rPr>
          <w:rFonts w:cs="B Nazanin"/>
          <w:rtl/>
          <w:lang w:bidi="fa-IR"/>
        </w:rPr>
        <w:softHyphen/>
      </w:r>
      <w:r w:rsidRPr="00DD4F0C">
        <w:rPr>
          <w:rFonts w:cs="B Nazanin" w:hint="cs"/>
          <w:rtl/>
          <w:lang w:bidi="fa-IR"/>
        </w:rPr>
        <w:t xml:space="preserve">نماید </w:t>
      </w:r>
      <w:r w:rsidRPr="00DD4F0C">
        <w:rPr>
          <w:rFonts w:cs="B Nazanin"/>
          <w:rtl/>
          <w:lang w:bidi="fa-IR"/>
        </w:rPr>
        <w:t>که ا</w:t>
      </w:r>
      <w:r w:rsidR="003D50E0">
        <w:rPr>
          <w:rFonts w:cs="B Nazanin"/>
          <w:rtl/>
          <w:lang w:bidi="fa-IR"/>
        </w:rPr>
        <w:t>وراق بهادار خریداري نشده در عرض</w:t>
      </w:r>
      <w:r w:rsidR="003D50E0">
        <w:rPr>
          <w:rFonts w:cs="B Nazanin" w:hint="cs"/>
          <w:rtl/>
          <w:lang w:bidi="fa-IR"/>
        </w:rPr>
        <w:t>ه</w:t>
      </w:r>
      <w:r w:rsidRPr="00DD4F0C">
        <w:rPr>
          <w:rFonts w:cs="B Nazanin"/>
          <w:rtl/>
          <w:lang w:bidi="fa-IR"/>
        </w:rPr>
        <w:t xml:space="preserve"> اولیه را تا سقف تعهد خرید از اوراق بهادار قابل عرضه خریداري نماید. در هر حال، مسئولیت اجراي</w:t>
      </w:r>
      <w:r w:rsidR="003959A6">
        <w:rPr>
          <w:rFonts w:cs="B Nazanin"/>
          <w:rtl/>
          <w:lang w:bidi="fa-IR"/>
        </w:rPr>
        <w:t xml:space="preserve"> تعهد خرید اوراق بهادار بر عهد</w:t>
      </w:r>
      <w:r w:rsidR="003959A6">
        <w:rPr>
          <w:rFonts w:cs="B Nazanin" w:hint="cs"/>
          <w:rtl/>
          <w:lang w:bidi="fa-IR"/>
        </w:rPr>
        <w:t xml:space="preserve">ه </w:t>
      </w:r>
      <w:r w:rsidRPr="00DD4F0C">
        <w:rPr>
          <w:rFonts w:cs="B Nazanin"/>
          <w:rtl/>
          <w:lang w:bidi="fa-IR"/>
        </w:rPr>
        <w:t>مدیر عرضه خواهد بود</w:t>
      </w:r>
      <w:r w:rsidRPr="00DD4F0C">
        <w:rPr>
          <w:rFonts w:cs="B Nazanin" w:hint="cs"/>
          <w:rtl/>
          <w:lang w:bidi="fa-IR"/>
        </w:rPr>
        <w:t>؛</w:t>
      </w:r>
    </w:p>
    <w:p w14:paraId="047C8E32" w14:textId="4A88295B" w:rsidR="00E770C0" w:rsidRPr="00DD4F0C" w:rsidRDefault="00E770C0" w:rsidP="00DD4F0C">
      <w:pPr>
        <w:pStyle w:val="ListParagraph"/>
        <w:numPr>
          <w:ilvl w:val="0"/>
          <w:numId w:val="3"/>
        </w:numPr>
        <w:bidi/>
        <w:spacing w:line="276" w:lineRule="auto"/>
        <w:ind w:left="450" w:hanging="270"/>
        <w:jc w:val="both"/>
        <w:rPr>
          <w:rFonts w:cs="B Nazanin"/>
          <w:lang w:bidi="fa-IR"/>
        </w:rPr>
      </w:pPr>
      <w:r w:rsidRPr="00DD4F0C">
        <w:rPr>
          <w:rFonts w:cs="B Nazanin"/>
          <w:rtl/>
          <w:lang w:bidi="fa-IR"/>
        </w:rPr>
        <w:t>کفایت سرمایه لازم را جهـت ایفاي تعهد خرید داشته باشد</w:t>
      </w:r>
      <w:r w:rsidRPr="00DD4F0C">
        <w:rPr>
          <w:rFonts w:cs="B Nazanin" w:hint="cs"/>
          <w:rtl/>
          <w:lang w:bidi="fa-IR"/>
        </w:rPr>
        <w:t>؛</w:t>
      </w:r>
    </w:p>
    <w:p w14:paraId="3967C47E" w14:textId="126A4855" w:rsidR="00E770C0" w:rsidRPr="00DD4F0C" w:rsidRDefault="00E770C0" w:rsidP="00DD4F0C">
      <w:pPr>
        <w:pStyle w:val="ListParagraph"/>
        <w:numPr>
          <w:ilvl w:val="0"/>
          <w:numId w:val="3"/>
        </w:numPr>
        <w:bidi/>
        <w:spacing w:line="276" w:lineRule="auto"/>
        <w:ind w:left="450" w:hanging="270"/>
        <w:jc w:val="both"/>
        <w:rPr>
          <w:rFonts w:cs="B Nazanin"/>
          <w:rtl/>
          <w:lang w:bidi="fa-IR"/>
        </w:rPr>
      </w:pPr>
      <w:r w:rsidRPr="00DD4F0C">
        <w:rPr>
          <w:rFonts w:cs="B Nazanin" w:hint="cs"/>
          <w:rtl/>
          <w:lang w:bidi="fa-IR"/>
        </w:rPr>
        <w:t>ف</w:t>
      </w:r>
      <w:r w:rsidRPr="00DD4F0C">
        <w:rPr>
          <w:rFonts w:cs="B Nazanin"/>
          <w:rtl/>
          <w:lang w:bidi="fa-IR"/>
        </w:rPr>
        <w:t>روش اوراق بهادار خریداري شده توسط متعهد خرید در</w:t>
      </w:r>
      <w:r w:rsidRPr="00DD4F0C">
        <w:rPr>
          <w:rFonts w:cs="B Nazanin" w:hint="cs"/>
          <w:rtl/>
          <w:lang w:bidi="fa-IR"/>
        </w:rPr>
        <w:t xml:space="preserve"> </w:t>
      </w:r>
      <w:r w:rsidR="003D50E0">
        <w:rPr>
          <w:rFonts w:cs="B Nazanin"/>
          <w:rtl/>
          <w:lang w:bidi="fa-IR"/>
        </w:rPr>
        <w:t>طی سه ماه پس از زمان عرض</w:t>
      </w:r>
      <w:r w:rsidR="003D50E0">
        <w:rPr>
          <w:rFonts w:cs="B Nazanin" w:hint="cs"/>
          <w:rtl/>
          <w:lang w:bidi="fa-IR"/>
        </w:rPr>
        <w:t>ه</w:t>
      </w:r>
      <w:r w:rsidRPr="00DD4F0C">
        <w:rPr>
          <w:rFonts w:cs="B Nazanin"/>
          <w:rtl/>
          <w:lang w:bidi="fa-IR"/>
        </w:rPr>
        <w:t xml:space="preserve"> اولیه، صرفاً با مجوز بورس</w:t>
      </w:r>
      <w:r w:rsidRPr="00DD4F0C">
        <w:rPr>
          <w:rFonts w:cs="B Nazanin" w:hint="cs"/>
          <w:rtl/>
          <w:lang w:bidi="fa-IR"/>
        </w:rPr>
        <w:t xml:space="preserve"> تهران امکان</w:t>
      </w:r>
      <w:r w:rsidRPr="00DD4F0C">
        <w:rPr>
          <w:rFonts w:cs="B Nazanin"/>
          <w:rtl/>
          <w:lang w:bidi="fa-IR"/>
        </w:rPr>
        <w:softHyphen/>
      </w:r>
      <w:r w:rsidRPr="00DD4F0C">
        <w:rPr>
          <w:rFonts w:cs="B Nazanin" w:hint="cs"/>
          <w:rtl/>
          <w:lang w:bidi="fa-IR"/>
        </w:rPr>
        <w:t>پذیر می</w:t>
      </w:r>
      <w:r w:rsidRPr="00DD4F0C">
        <w:rPr>
          <w:rFonts w:cs="B Nazanin"/>
          <w:rtl/>
          <w:lang w:bidi="fa-IR"/>
        </w:rPr>
        <w:softHyphen/>
      </w:r>
      <w:r w:rsidRPr="00DD4F0C">
        <w:rPr>
          <w:rFonts w:cs="B Nazanin" w:hint="cs"/>
          <w:rtl/>
          <w:lang w:bidi="fa-IR"/>
        </w:rPr>
        <w:t>باشد؛</w:t>
      </w:r>
    </w:p>
    <w:p w14:paraId="5CE9F5AE" w14:textId="0D8A58B7" w:rsidR="00E770C0" w:rsidRPr="007A0829" w:rsidRDefault="00E770C0" w:rsidP="00DD4F0C">
      <w:pPr>
        <w:pStyle w:val="ListParagraph"/>
        <w:numPr>
          <w:ilvl w:val="0"/>
          <w:numId w:val="3"/>
        </w:numPr>
        <w:bidi/>
        <w:spacing w:line="276" w:lineRule="auto"/>
        <w:ind w:left="450" w:hanging="270"/>
        <w:jc w:val="both"/>
        <w:rPr>
          <w:rFonts w:cs="B Nazanin"/>
          <w:lang w:bidi="fa-IR"/>
        </w:rPr>
      </w:pPr>
      <w:r w:rsidRPr="007A0829">
        <w:rPr>
          <w:rFonts w:cs="B Nazanin" w:hint="cs"/>
          <w:rtl/>
          <w:lang w:bidi="fa-IR"/>
        </w:rPr>
        <w:t>در جلسات ارزشگذاری، هماهنگی و راهبری فرآیند پذیرش متقاضی در بورس تهران حضور داشته باشد؛</w:t>
      </w:r>
    </w:p>
    <w:p w14:paraId="58599A12" w14:textId="77777777" w:rsidR="00266B37" w:rsidRDefault="00266B37" w:rsidP="00266B37">
      <w:pPr>
        <w:pStyle w:val="ListParagraph"/>
        <w:numPr>
          <w:ilvl w:val="0"/>
          <w:numId w:val="3"/>
        </w:numPr>
        <w:bidi/>
        <w:spacing w:line="276" w:lineRule="auto"/>
        <w:ind w:left="450" w:hanging="270"/>
        <w:jc w:val="both"/>
        <w:rPr>
          <w:rFonts w:cs="B Nazanin"/>
          <w:lang w:bidi="fa-IR"/>
        </w:rPr>
      </w:pPr>
      <w:r w:rsidRPr="00C84E58">
        <w:rPr>
          <w:rFonts w:cs="B Nazanin" w:hint="cs"/>
          <w:rtl/>
          <w:lang w:bidi="fa-IR"/>
        </w:rPr>
        <w:t xml:space="preserve">رعایت امانت و </w:t>
      </w:r>
      <w:r w:rsidRPr="00E461D1">
        <w:rPr>
          <w:rFonts w:cs="B Nazanin" w:hint="cs"/>
          <w:rtl/>
          <w:lang w:bidi="fa-IR"/>
        </w:rPr>
        <w:t xml:space="preserve">حفظ </w:t>
      </w:r>
      <w:r w:rsidRPr="0093532D">
        <w:rPr>
          <w:rFonts w:cs="B Nazanin" w:hint="cs"/>
          <w:rtl/>
          <w:lang w:bidi="fa-IR"/>
        </w:rPr>
        <w:t xml:space="preserve">محرمانگی </w:t>
      </w:r>
      <w:r>
        <w:rPr>
          <w:rFonts w:cs="B Nazanin" w:hint="cs"/>
          <w:rtl/>
          <w:lang w:bidi="fa-IR"/>
        </w:rPr>
        <w:t xml:space="preserve">کلیه </w:t>
      </w:r>
      <w:r w:rsidRPr="0093532D">
        <w:rPr>
          <w:rFonts w:cs="B Nazanin" w:hint="cs"/>
          <w:rtl/>
          <w:lang w:bidi="fa-IR"/>
        </w:rPr>
        <w:t>مدارک</w:t>
      </w:r>
      <w:r>
        <w:rPr>
          <w:rFonts w:cs="B Nazanin" w:hint="cs"/>
          <w:rtl/>
          <w:lang w:bidi="fa-IR"/>
        </w:rPr>
        <w:t xml:space="preserve"> و </w:t>
      </w:r>
      <w:r w:rsidRPr="0093532D">
        <w:rPr>
          <w:rFonts w:cs="B Nazanin" w:hint="cs"/>
          <w:rtl/>
          <w:lang w:bidi="fa-IR"/>
        </w:rPr>
        <w:t xml:space="preserve">مستندات </w:t>
      </w:r>
      <w:r>
        <w:rPr>
          <w:rFonts w:cs="B Nazanin" w:hint="cs"/>
          <w:rtl/>
          <w:lang w:bidi="fa-IR"/>
        </w:rPr>
        <w:t>متقاضی؛</w:t>
      </w:r>
    </w:p>
    <w:p w14:paraId="3876F60A" w14:textId="0ED56897" w:rsidR="00B1274A" w:rsidRDefault="00B1274A" w:rsidP="00C34A67">
      <w:pPr>
        <w:pStyle w:val="ListParagraph"/>
        <w:numPr>
          <w:ilvl w:val="0"/>
          <w:numId w:val="3"/>
        </w:numPr>
        <w:bidi/>
        <w:spacing w:line="276" w:lineRule="auto"/>
        <w:ind w:left="450" w:hanging="270"/>
        <w:jc w:val="both"/>
        <w:rPr>
          <w:rFonts w:cs="B Nazanin"/>
          <w:lang w:bidi="fa-IR"/>
        </w:rPr>
      </w:pPr>
      <w:r w:rsidRPr="00350282">
        <w:rPr>
          <w:rFonts w:cs="B Nazanin" w:hint="cs"/>
          <w:rtl/>
          <w:lang w:bidi="fa-IR"/>
        </w:rPr>
        <w:t>انجام سایر</w:t>
      </w:r>
      <w:r>
        <w:rPr>
          <w:rFonts w:cs="B Nazanin" w:hint="cs"/>
          <w:rtl/>
          <w:lang w:bidi="fa-IR"/>
        </w:rPr>
        <w:t xml:space="preserve"> مواردی که مطابق مقررات بر عهده </w:t>
      </w:r>
      <w:r w:rsidR="00C34A67">
        <w:rPr>
          <w:rFonts w:cs="B Nazanin" w:hint="cs"/>
          <w:rtl/>
          <w:lang w:bidi="fa-IR"/>
        </w:rPr>
        <w:t>متعهد خرید</w:t>
      </w:r>
      <w:r w:rsidRPr="00350282">
        <w:rPr>
          <w:rFonts w:cs="B Nazanin" w:hint="cs"/>
          <w:rtl/>
          <w:lang w:bidi="fa-IR"/>
        </w:rPr>
        <w:t xml:space="preserve"> می‌باشد.</w:t>
      </w:r>
    </w:p>
    <w:p w14:paraId="63B9A0C5" w14:textId="77777777" w:rsidR="00FC72D3" w:rsidRPr="0015164B" w:rsidRDefault="00FC72D3" w:rsidP="00FC72D3">
      <w:pPr>
        <w:bidi/>
        <w:spacing w:line="276" w:lineRule="auto"/>
        <w:jc w:val="both"/>
        <w:rPr>
          <w:rFonts w:cs="B Nazanin"/>
          <w:b/>
          <w:bCs/>
          <w:sz w:val="10"/>
          <w:szCs w:val="10"/>
          <w:rtl/>
          <w:lang w:bidi="fa-IR"/>
        </w:rPr>
      </w:pPr>
    </w:p>
    <w:p w14:paraId="6359931C" w14:textId="77777777" w:rsidR="00FC72D3" w:rsidRPr="00050C6B" w:rsidRDefault="00FC72D3" w:rsidP="00FC72D3">
      <w:pPr>
        <w:bidi/>
        <w:spacing w:line="276" w:lineRule="auto"/>
        <w:jc w:val="both"/>
        <w:rPr>
          <w:rFonts w:cs="B Nazanin"/>
          <w:b/>
          <w:bCs/>
          <w:i/>
          <w:iCs/>
          <w:rtl/>
          <w:lang w:bidi="fa-IR"/>
        </w:rPr>
      </w:pPr>
      <w:r w:rsidRPr="00050C6B">
        <w:rPr>
          <w:rFonts w:cs="B Nazanin" w:hint="cs"/>
          <w:b/>
          <w:bCs/>
          <w:rtl/>
          <w:lang w:bidi="fa-IR"/>
        </w:rPr>
        <w:t xml:space="preserve">ماده 7 : </w:t>
      </w:r>
      <w:r>
        <w:rPr>
          <w:rFonts w:cs="B Nazanin" w:hint="cs"/>
          <w:b/>
          <w:bCs/>
          <w:rtl/>
          <w:lang w:bidi="fa-IR"/>
        </w:rPr>
        <w:t>خسارات و وجه التزام</w:t>
      </w:r>
    </w:p>
    <w:p w14:paraId="7E6D8870" w14:textId="52D4352B" w:rsidR="00FC72D3" w:rsidRPr="00050C6B" w:rsidRDefault="00FC72D3" w:rsidP="000954EC">
      <w:pPr>
        <w:pStyle w:val="ListParagraph"/>
        <w:numPr>
          <w:ilvl w:val="0"/>
          <w:numId w:val="5"/>
        </w:numPr>
        <w:bidi/>
        <w:spacing w:line="276" w:lineRule="auto"/>
        <w:ind w:left="360" w:hanging="270"/>
        <w:jc w:val="both"/>
        <w:rPr>
          <w:rFonts w:cs="B Nazanin"/>
          <w:rtl/>
          <w:lang w:bidi="fa-IR"/>
        </w:rPr>
      </w:pPr>
      <w:r w:rsidRPr="00050C6B">
        <w:rPr>
          <w:rFonts w:cs="B Nazanin" w:hint="cs"/>
          <w:rtl/>
          <w:lang w:bidi="fa-IR"/>
        </w:rPr>
        <w:t>در صورت عدم ایفای هر یک از تعهدات قانونی یا قراردادی پیش</w:t>
      </w:r>
      <w:r w:rsidRPr="00050C6B">
        <w:rPr>
          <w:rFonts w:cs="B Nazanin" w:hint="cs"/>
          <w:rtl/>
          <w:lang w:bidi="fa-IR"/>
        </w:rPr>
        <w:softHyphen/>
        <w:t>بینی شده برای طرفین قرارداد در</w:t>
      </w:r>
      <w:r>
        <w:rPr>
          <w:rFonts w:cs="B Nazanin"/>
          <w:lang w:bidi="fa-IR"/>
        </w:rPr>
        <w:t xml:space="preserve"> </w:t>
      </w:r>
      <w:r w:rsidRPr="00050C6B">
        <w:rPr>
          <w:rFonts w:cs="B Nazanin" w:hint="cs"/>
          <w:rtl/>
          <w:lang w:bidi="fa-IR"/>
        </w:rPr>
        <w:t>مدت زمان توافق شده</w:t>
      </w:r>
      <w:r>
        <w:rPr>
          <w:rFonts w:cs="B Nazanin" w:hint="cs"/>
          <w:rtl/>
          <w:lang w:bidi="fa-IR"/>
        </w:rPr>
        <w:t xml:space="preserve"> </w:t>
      </w:r>
      <w:r w:rsidRPr="00050C6B">
        <w:rPr>
          <w:rFonts w:cs="B Nazanin" w:hint="cs"/>
          <w:color w:val="000000" w:themeColor="text1"/>
          <w:rtl/>
          <w:lang w:bidi="fa-IR"/>
        </w:rPr>
        <w:t>ی</w:t>
      </w:r>
      <w:r w:rsidRPr="00050C6B">
        <w:rPr>
          <w:rFonts w:cs="B Nazanin" w:hint="eastAsia"/>
          <w:color w:val="000000" w:themeColor="text1"/>
          <w:rtl/>
          <w:lang w:bidi="fa-IR"/>
        </w:rPr>
        <w:t>ا</w:t>
      </w:r>
      <w:r w:rsidRPr="00050C6B">
        <w:rPr>
          <w:rFonts w:cs="B Nazanin"/>
          <w:color w:val="000000" w:themeColor="text1"/>
          <w:rtl/>
          <w:lang w:bidi="fa-IR"/>
        </w:rPr>
        <w:t xml:space="preserve"> </w:t>
      </w:r>
      <w:r w:rsidRPr="00050C6B">
        <w:rPr>
          <w:rFonts w:cs="B Nazanin" w:hint="cs"/>
          <w:rtl/>
          <w:lang w:bidi="fa-IR"/>
        </w:rPr>
        <w:t>تأخیر</w:t>
      </w:r>
      <w:r>
        <w:rPr>
          <w:rFonts w:cs="B Nazanin" w:hint="cs"/>
          <w:rtl/>
          <w:lang w:bidi="fa-IR"/>
        </w:rPr>
        <w:t xml:space="preserve"> در انجام </w:t>
      </w:r>
      <w:r w:rsidRPr="00050C6B">
        <w:rPr>
          <w:rFonts w:cs="B Nazanin" w:hint="cs"/>
          <w:rtl/>
          <w:lang w:bidi="fa-IR"/>
        </w:rPr>
        <w:t xml:space="preserve">تمام یا قسمتی از </w:t>
      </w:r>
      <w:r>
        <w:rPr>
          <w:rFonts w:cs="B Nazanin" w:hint="cs"/>
          <w:rtl/>
          <w:lang w:bidi="fa-IR"/>
        </w:rPr>
        <w:t xml:space="preserve">تعهدات </w:t>
      </w:r>
      <w:r w:rsidRPr="00050C6B">
        <w:rPr>
          <w:rFonts w:cs="B Nazanin" w:hint="cs"/>
          <w:rtl/>
          <w:lang w:bidi="fa-IR"/>
        </w:rPr>
        <w:t>و</w:t>
      </w:r>
      <w:r w:rsidRPr="00050C6B">
        <w:rPr>
          <w:rFonts w:cs="B Nazanin" w:hint="cs"/>
          <w:b/>
          <w:bCs/>
          <w:i/>
          <w:iCs/>
          <w:rtl/>
          <w:lang w:bidi="fa-IR"/>
        </w:rPr>
        <w:t xml:space="preserve"> </w:t>
      </w:r>
      <w:r w:rsidRPr="00050C6B">
        <w:rPr>
          <w:rFonts w:cs="B Nazanin" w:hint="cs"/>
          <w:rtl/>
          <w:lang w:bidi="fa-IR"/>
        </w:rPr>
        <w:t xml:space="preserve">یا خاتمه قرارداد به علت تعلیق یا لغو مجوز هر یک از طرفین، </w:t>
      </w:r>
      <w:r w:rsidR="000954EC">
        <w:rPr>
          <w:rFonts w:cs="B Nazanin" w:hint="cs"/>
          <w:rtl/>
          <w:lang w:bidi="fa-IR"/>
        </w:rPr>
        <w:t>طرفین قرارداد</w:t>
      </w:r>
      <w:r w:rsidRPr="00050C6B">
        <w:rPr>
          <w:rFonts w:cs="B Nazanin" w:hint="cs"/>
          <w:rtl/>
          <w:lang w:bidi="fa-IR"/>
        </w:rPr>
        <w:t xml:space="preserve"> </w:t>
      </w:r>
      <w:r>
        <w:rPr>
          <w:rFonts w:cs="B Nazanin" w:hint="cs"/>
          <w:rtl/>
          <w:lang w:bidi="fa-IR"/>
        </w:rPr>
        <w:t>حق طرح دعوا</w:t>
      </w:r>
      <w:r w:rsidRPr="00050C6B">
        <w:rPr>
          <w:rFonts w:cs="B Nazanin" w:hint="cs"/>
          <w:rtl/>
          <w:lang w:bidi="fa-IR"/>
        </w:rPr>
        <w:t xml:space="preserve"> و مطالبه </w:t>
      </w:r>
      <w:r>
        <w:rPr>
          <w:rFonts w:cs="B Nazanin" w:hint="cs"/>
          <w:rtl/>
          <w:lang w:bidi="fa-IR"/>
        </w:rPr>
        <w:t>خسارات م</w:t>
      </w:r>
      <w:r w:rsidRPr="00050C6B">
        <w:rPr>
          <w:rFonts w:cs="B Nazanin" w:hint="cs"/>
          <w:rtl/>
          <w:lang w:bidi="fa-IR"/>
        </w:rPr>
        <w:t>تعلقه را از مراجع ذی</w:t>
      </w:r>
      <w:r w:rsidRPr="00050C6B">
        <w:rPr>
          <w:rFonts w:cs="B Nazanin"/>
          <w:rtl/>
          <w:lang w:bidi="fa-IR"/>
        </w:rPr>
        <w:softHyphen/>
      </w:r>
      <w:r w:rsidRPr="00050C6B">
        <w:rPr>
          <w:rFonts w:cs="B Nazanin" w:hint="cs"/>
          <w:rtl/>
          <w:lang w:bidi="fa-IR"/>
        </w:rPr>
        <w:t>صلاح خواهد داشت؛</w:t>
      </w:r>
    </w:p>
    <w:p w14:paraId="4B1826C6" w14:textId="54941721" w:rsidR="00FC72D3" w:rsidRDefault="00FC72D3" w:rsidP="00FC72D3">
      <w:pPr>
        <w:pStyle w:val="ListParagraph"/>
        <w:numPr>
          <w:ilvl w:val="0"/>
          <w:numId w:val="5"/>
        </w:numPr>
        <w:bidi/>
        <w:spacing w:line="276" w:lineRule="auto"/>
        <w:ind w:left="360" w:hanging="270"/>
        <w:jc w:val="both"/>
        <w:rPr>
          <w:rFonts w:cs="B Nazanin"/>
          <w:lang w:bidi="fa-IR"/>
        </w:rPr>
      </w:pPr>
      <w:r w:rsidRPr="00050C6B">
        <w:rPr>
          <w:rFonts w:cs="B Nazanin" w:hint="cs"/>
          <w:rtl/>
          <w:lang w:bidi="fa-IR"/>
        </w:rPr>
        <w:t>در</w:t>
      </w:r>
      <w:r w:rsidR="000954EC">
        <w:rPr>
          <w:rFonts w:cs="B Nazanin" w:hint="cs"/>
          <w:rtl/>
          <w:lang w:bidi="fa-IR"/>
        </w:rPr>
        <w:t xml:space="preserve"> </w:t>
      </w:r>
      <w:r w:rsidRPr="00050C6B">
        <w:rPr>
          <w:rFonts w:cs="B Nazanin" w:hint="cs"/>
          <w:rtl/>
          <w:lang w:bidi="fa-IR"/>
        </w:rPr>
        <w:t>صورتی</w:t>
      </w:r>
      <w:r w:rsidR="000954EC">
        <w:rPr>
          <w:rFonts w:cs="B Nazanin" w:hint="cs"/>
          <w:rtl/>
          <w:lang w:bidi="fa-IR"/>
        </w:rPr>
        <w:t xml:space="preserve"> </w:t>
      </w:r>
      <w:r w:rsidRPr="00050C6B">
        <w:rPr>
          <w:rFonts w:cs="B Nazanin"/>
          <w:rtl/>
          <w:lang w:bidi="fa-IR"/>
        </w:rPr>
        <w:softHyphen/>
      </w:r>
      <w:r w:rsidRPr="00050C6B">
        <w:rPr>
          <w:rFonts w:cs="B Nazanin" w:hint="cs"/>
          <w:rtl/>
          <w:lang w:bidi="fa-IR"/>
        </w:rPr>
        <w:t xml:space="preserve">که متقاضی در پرداخت مبالغ قرارداد تاخیر نماید، به ازای هر روز تاخیر مکلف به پرداخت </w:t>
      </w:r>
      <w:r>
        <w:rPr>
          <w:rFonts w:cs="B Nazanin" w:hint="cs"/>
          <w:rtl/>
          <w:lang w:bidi="fa-IR"/>
        </w:rPr>
        <w:t xml:space="preserve">.......... درصد </w:t>
      </w:r>
      <w:r w:rsidRPr="00050C6B">
        <w:rPr>
          <w:rFonts w:cs="B Nazanin" w:hint="cs"/>
          <w:rtl/>
          <w:lang w:bidi="fa-IR"/>
        </w:rPr>
        <w:t xml:space="preserve">مبلغ کل </w:t>
      </w:r>
      <w:r>
        <w:rPr>
          <w:rFonts w:cs="B Nazanin" w:hint="cs"/>
          <w:rtl/>
          <w:lang w:bidi="fa-IR"/>
        </w:rPr>
        <w:t>قرارداد</w:t>
      </w:r>
      <w:r w:rsidRPr="00235B38">
        <w:rPr>
          <w:rFonts w:cs="B Nazanin" w:hint="cs"/>
          <w:color w:val="FF0000"/>
          <w:rtl/>
          <w:lang w:bidi="fa-IR"/>
        </w:rPr>
        <w:t xml:space="preserve">{طبق توافق طرفین قرارداد} </w:t>
      </w:r>
      <w:r w:rsidRPr="00050C6B">
        <w:rPr>
          <w:rFonts w:cs="B Nazanin" w:hint="cs"/>
          <w:rtl/>
          <w:lang w:bidi="fa-IR"/>
        </w:rPr>
        <w:t>می</w:t>
      </w:r>
      <w:r w:rsidRPr="00050C6B">
        <w:rPr>
          <w:rFonts w:cs="B Nazanin"/>
          <w:rtl/>
          <w:lang w:bidi="fa-IR"/>
        </w:rPr>
        <w:softHyphen/>
      </w:r>
      <w:r w:rsidRPr="00050C6B">
        <w:rPr>
          <w:rFonts w:cs="B Nazanin" w:hint="cs"/>
          <w:rtl/>
          <w:lang w:bidi="fa-IR"/>
        </w:rPr>
        <w:t>باشد.</w:t>
      </w:r>
    </w:p>
    <w:p w14:paraId="51ACBAD9" w14:textId="2542E41D" w:rsidR="00B00F76" w:rsidRDefault="00B00F76" w:rsidP="00261A43">
      <w:pPr>
        <w:pStyle w:val="ListParagraph"/>
        <w:numPr>
          <w:ilvl w:val="0"/>
          <w:numId w:val="5"/>
        </w:numPr>
        <w:bidi/>
        <w:spacing w:line="276" w:lineRule="auto"/>
        <w:ind w:left="360" w:hanging="270"/>
        <w:jc w:val="both"/>
        <w:rPr>
          <w:rFonts w:cs="B Nazanin"/>
          <w:lang w:bidi="fa-IR"/>
        </w:rPr>
      </w:pPr>
      <w:r w:rsidRPr="00050C6B">
        <w:rPr>
          <w:rFonts w:cs="B Nazanin" w:hint="cs"/>
          <w:rtl/>
          <w:lang w:bidi="fa-IR"/>
        </w:rPr>
        <w:t>در</w:t>
      </w:r>
      <w:r>
        <w:rPr>
          <w:rFonts w:cs="B Nazanin" w:hint="cs"/>
          <w:rtl/>
          <w:lang w:bidi="fa-IR"/>
        </w:rPr>
        <w:t xml:space="preserve"> </w:t>
      </w:r>
      <w:r w:rsidRPr="00050C6B">
        <w:rPr>
          <w:rFonts w:cs="B Nazanin" w:hint="cs"/>
          <w:rtl/>
          <w:lang w:bidi="fa-IR"/>
        </w:rPr>
        <w:t>صورتی</w:t>
      </w:r>
      <w:r>
        <w:rPr>
          <w:rFonts w:cs="B Nazanin" w:hint="cs"/>
          <w:rtl/>
          <w:lang w:bidi="fa-IR"/>
        </w:rPr>
        <w:t xml:space="preserve"> </w:t>
      </w:r>
      <w:r w:rsidRPr="00050C6B">
        <w:rPr>
          <w:rFonts w:cs="B Nazanin"/>
          <w:rtl/>
          <w:lang w:bidi="fa-IR"/>
        </w:rPr>
        <w:softHyphen/>
      </w:r>
      <w:r w:rsidRPr="00050C6B">
        <w:rPr>
          <w:rFonts w:cs="B Nazanin" w:hint="cs"/>
          <w:rtl/>
          <w:lang w:bidi="fa-IR"/>
        </w:rPr>
        <w:t xml:space="preserve">که </w:t>
      </w:r>
      <w:r w:rsidR="00261A43">
        <w:rPr>
          <w:rFonts w:cs="B Nazanin" w:hint="cs"/>
          <w:rtl/>
          <w:lang w:bidi="fa-IR"/>
        </w:rPr>
        <w:t>متعهد خرید</w:t>
      </w:r>
      <w:r w:rsidRPr="00050C6B">
        <w:rPr>
          <w:rFonts w:cs="B Nazanin" w:hint="cs"/>
          <w:rtl/>
          <w:lang w:bidi="fa-IR"/>
        </w:rPr>
        <w:t xml:space="preserve"> در </w:t>
      </w:r>
      <w:r>
        <w:rPr>
          <w:rFonts w:cs="B Nazanin" w:hint="cs"/>
          <w:rtl/>
          <w:lang w:bidi="fa-IR"/>
        </w:rPr>
        <w:t xml:space="preserve">انجام وظایف و تعهدات محوله </w:t>
      </w:r>
      <w:r w:rsidRPr="00050C6B">
        <w:rPr>
          <w:rFonts w:cs="B Nazanin" w:hint="cs"/>
          <w:rtl/>
          <w:lang w:bidi="fa-IR"/>
        </w:rPr>
        <w:t xml:space="preserve">تاخیر نماید، به ازای هر روز تاخیر مکلف به پرداخت </w:t>
      </w:r>
      <w:r>
        <w:rPr>
          <w:rFonts w:cs="B Nazanin" w:hint="cs"/>
          <w:rtl/>
          <w:lang w:bidi="fa-IR"/>
        </w:rPr>
        <w:t xml:space="preserve">.......... درصد </w:t>
      </w:r>
      <w:r w:rsidRPr="00050C6B">
        <w:rPr>
          <w:rFonts w:cs="B Nazanin" w:hint="cs"/>
          <w:rtl/>
          <w:lang w:bidi="fa-IR"/>
        </w:rPr>
        <w:t xml:space="preserve">مبلغ کل </w:t>
      </w:r>
      <w:r>
        <w:rPr>
          <w:rFonts w:cs="B Nazanin" w:hint="cs"/>
          <w:rtl/>
          <w:lang w:bidi="fa-IR"/>
        </w:rPr>
        <w:t>قرارداد</w:t>
      </w:r>
      <w:r w:rsidRPr="00267C4B">
        <w:rPr>
          <w:rFonts w:cs="B Nazanin" w:hint="cs"/>
          <w:color w:val="FF0000"/>
          <w:rtl/>
          <w:lang w:bidi="fa-IR"/>
        </w:rPr>
        <w:t xml:space="preserve">{طبق توافق طرفین قرارداد} </w:t>
      </w:r>
      <w:r w:rsidRPr="00050C6B">
        <w:rPr>
          <w:rFonts w:cs="B Nazanin" w:hint="cs"/>
          <w:rtl/>
          <w:lang w:bidi="fa-IR"/>
        </w:rPr>
        <w:t>می</w:t>
      </w:r>
      <w:r w:rsidRPr="00050C6B">
        <w:rPr>
          <w:rFonts w:cs="B Nazanin"/>
          <w:rtl/>
          <w:lang w:bidi="fa-IR"/>
        </w:rPr>
        <w:softHyphen/>
      </w:r>
      <w:r w:rsidRPr="00050C6B">
        <w:rPr>
          <w:rFonts w:cs="B Nazanin" w:hint="cs"/>
          <w:rtl/>
          <w:lang w:bidi="fa-IR"/>
        </w:rPr>
        <w:t>باشد.</w:t>
      </w:r>
    </w:p>
    <w:p w14:paraId="78945DF5" w14:textId="77777777" w:rsidR="00FC72D3" w:rsidRPr="0061376A" w:rsidRDefault="00FC72D3" w:rsidP="00FC72D3">
      <w:pPr>
        <w:bidi/>
        <w:spacing w:line="276" w:lineRule="auto"/>
        <w:jc w:val="both"/>
        <w:rPr>
          <w:rFonts w:cs="B Nazanin"/>
          <w:rtl/>
          <w:lang w:bidi="fa-IR"/>
        </w:rPr>
      </w:pPr>
      <w:r>
        <w:rPr>
          <w:rFonts w:cs="B Nazanin" w:hint="cs"/>
          <w:b/>
          <w:bCs/>
          <w:rtl/>
          <w:lang w:bidi="fa-IR"/>
        </w:rPr>
        <w:t xml:space="preserve">   </w:t>
      </w:r>
      <w:r w:rsidRPr="0061376A">
        <w:rPr>
          <w:rFonts w:cs="B Nazanin" w:hint="cs"/>
          <w:b/>
          <w:bCs/>
          <w:rtl/>
          <w:lang w:bidi="fa-IR"/>
        </w:rPr>
        <w:t>تبصره 1 :</w:t>
      </w:r>
      <w:r w:rsidRPr="0061376A">
        <w:rPr>
          <w:rFonts w:cs="B Nazanin" w:hint="cs"/>
          <w:rtl/>
          <w:lang w:bidi="fa-IR"/>
        </w:rPr>
        <w:t xml:space="preserve"> مطالبه وجه التزام مانع از مطالبه هزینه</w:t>
      </w:r>
      <w:r w:rsidRPr="0061376A">
        <w:rPr>
          <w:rFonts w:cs="B Nazanin"/>
          <w:rtl/>
          <w:lang w:bidi="fa-IR"/>
        </w:rPr>
        <w:softHyphen/>
      </w:r>
      <w:r w:rsidRPr="0061376A">
        <w:rPr>
          <w:rFonts w:cs="B Nazanin" w:hint="cs"/>
          <w:rtl/>
          <w:lang w:bidi="fa-IR"/>
        </w:rPr>
        <w:t>ها نمی</w:t>
      </w:r>
      <w:r w:rsidRPr="0061376A">
        <w:rPr>
          <w:rFonts w:cs="B Nazanin"/>
          <w:rtl/>
          <w:lang w:bidi="fa-IR"/>
        </w:rPr>
        <w:softHyphen/>
      </w:r>
      <w:r w:rsidRPr="0061376A">
        <w:rPr>
          <w:rFonts w:cs="B Nazanin" w:hint="cs"/>
          <w:rtl/>
          <w:lang w:bidi="fa-IR"/>
        </w:rPr>
        <w:t xml:space="preserve">باشد. </w:t>
      </w:r>
    </w:p>
    <w:p w14:paraId="6EE56CA6" w14:textId="5498F0B5" w:rsidR="00FC72D3" w:rsidRDefault="00AE0512" w:rsidP="00FC72D3">
      <w:pPr>
        <w:bidi/>
        <w:spacing w:line="276" w:lineRule="auto"/>
        <w:jc w:val="both"/>
        <w:rPr>
          <w:rFonts w:cs="B Nazanin"/>
          <w:lang w:bidi="fa-IR"/>
        </w:rPr>
      </w:pPr>
      <w:r>
        <w:rPr>
          <w:rFonts w:cs="B Nazanin" w:hint="cs"/>
          <w:b/>
          <w:bCs/>
          <w:rtl/>
          <w:lang w:bidi="fa-IR"/>
        </w:rPr>
        <w:t xml:space="preserve">   </w:t>
      </w:r>
      <w:r w:rsidR="00FC72D3" w:rsidRPr="00050C6B">
        <w:rPr>
          <w:rFonts w:cs="B Nazanin" w:hint="cs"/>
          <w:b/>
          <w:bCs/>
          <w:rtl/>
          <w:lang w:bidi="fa-IR"/>
        </w:rPr>
        <w:t>تبصره 2 :</w:t>
      </w:r>
      <w:r w:rsidR="00FC72D3" w:rsidRPr="00050C6B">
        <w:rPr>
          <w:rFonts w:cs="B Nazanin" w:hint="cs"/>
          <w:rtl/>
          <w:lang w:bidi="fa-IR"/>
        </w:rPr>
        <w:t xml:space="preserve"> چنانچه تأخیر در انجام تعهدات تیم پذیرش به سبب تأخیر یا عدم انجام تعهدات متقاضی باشد، </w:t>
      </w:r>
      <w:r w:rsidR="00FC72D3">
        <w:rPr>
          <w:rFonts w:cs="B Nazanin" w:hint="cs"/>
          <w:rtl/>
          <w:lang w:bidi="fa-IR"/>
        </w:rPr>
        <w:t xml:space="preserve">متقاضی حق مطالبه جریمه تاخیر را ندارد. </w:t>
      </w:r>
    </w:p>
    <w:p w14:paraId="256CB040" w14:textId="3EFAA007" w:rsidR="00266B37" w:rsidRPr="00050C6B" w:rsidRDefault="00AE0512" w:rsidP="00AE0512">
      <w:pPr>
        <w:bidi/>
        <w:spacing w:line="276" w:lineRule="auto"/>
        <w:jc w:val="both"/>
        <w:rPr>
          <w:rFonts w:cs="B Nazanin"/>
          <w:highlight w:val="yellow"/>
          <w:rtl/>
          <w:lang w:bidi="fa-IR"/>
        </w:rPr>
      </w:pPr>
      <w:r>
        <w:rPr>
          <w:rFonts w:cs="B Nazanin" w:hint="cs"/>
          <w:b/>
          <w:bCs/>
          <w:rtl/>
          <w:lang w:bidi="fa-IR"/>
        </w:rPr>
        <w:t xml:space="preserve">   </w:t>
      </w:r>
      <w:r w:rsidR="00266B37" w:rsidRPr="00050C6B">
        <w:rPr>
          <w:rFonts w:cs="B Nazanin" w:hint="cs"/>
          <w:b/>
          <w:bCs/>
          <w:rtl/>
          <w:lang w:bidi="fa-IR"/>
        </w:rPr>
        <w:t xml:space="preserve">تبصره </w:t>
      </w:r>
      <w:r w:rsidR="00266B37">
        <w:rPr>
          <w:rFonts w:cs="B Nazanin" w:hint="cs"/>
          <w:b/>
          <w:bCs/>
          <w:rtl/>
          <w:lang w:bidi="fa-IR"/>
        </w:rPr>
        <w:t>3</w:t>
      </w:r>
      <w:r w:rsidR="00266B37" w:rsidRPr="00050C6B">
        <w:rPr>
          <w:rFonts w:cs="B Nazanin" w:hint="cs"/>
          <w:b/>
          <w:bCs/>
          <w:rtl/>
          <w:lang w:bidi="fa-IR"/>
        </w:rPr>
        <w:t xml:space="preserve"> :</w:t>
      </w:r>
      <w:r w:rsidR="00266B37" w:rsidRPr="00266B37">
        <w:rPr>
          <w:rFonts w:cs="B Nazanin" w:hint="cs"/>
          <w:rtl/>
          <w:lang w:bidi="fa-IR"/>
        </w:rPr>
        <w:t xml:space="preserve"> </w:t>
      </w:r>
      <w:r w:rsidR="00266B37">
        <w:rPr>
          <w:rFonts w:cs="B Nazanin" w:hint="cs"/>
          <w:rtl/>
          <w:lang w:bidi="fa-IR"/>
        </w:rPr>
        <w:t>متعهد خرید</w:t>
      </w:r>
      <w:r w:rsidR="00266B37" w:rsidRPr="00050C6B">
        <w:rPr>
          <w:rFonts w:cs="B Nazanin" w:hint="cs"/>
          <w:rtl/>
          <w:lang w:bidi="fa-IR"/>
        </w:rPr>
        <w:t xml:space="preserve"> مسئول جبران خسارت وارده به سرمایه گذارانی می</w:t>
      </w:r>
      <w:r w:rsidR="00266B37" w:rsidRPr="00050C6B">
        <w:rPr>
          <w:rFonts w:cs="B Nazanin"/>
          <w:rtl/>
          <w:lang w:bidi="fa-IR"/>
        </w:rPr>
        <w:softHyphen/>
      </w:r>
      <w:r w:rsidR="00266B37" w:rsidRPr="00050C6B">
        <w:rPr>
          <w:rFonts w:cs="B Nazanin" w:hint="cs"/>
          <w:rtl/>
          <w:lang w:bidi="fa-IR"/>
        </w:rPr>
        <w:t xml:space="preserve">باشد که در اثر قصور، تقصیر، تخلف و یا به دلیل ارائه اطلاعات ناقص و خلاف واقع در عرضه اولیه که ناشی از فعل یا ترک فعل </w:t>
      </w:r>
      <w:r w:rsidR="00266B37">
        <w:rPr>
          <w:rFonts w:cs="B Nazanin" w:hint="cs"/>
          <w:rtl/>
          <w:lang w:bidi="fa-IR"/>
        </w:rPr>
        <w:t>متعهد خرید</w:t>
      </w:r>
      <w:r w:rsidR="00266B37" w:rsidRPr="00050C6B">
        <w:rPr>
          <w:rFonts w:cs="B Nazanin" w:hint="cs"/>
          <w:rtl/>
          <w:lang w:bidi="fa-IR"/>
        </w:rPr>
        <w:t xml:space="preserve"> باشد، متضرر گردیده</w:t>
      </w:r>
      <w:r w:rsidR="00266B37" w:rsidRPr="00050C6B">
        <w:rPr>
          <w:rFonts w:cs="B Nazanin"/>
          <w:rtl/>
          <w:lang w:bidi="fa-IR"/>
        </w:rPr>
        <w:softHyphen/>
      </w:r>
      <w:r w:rsidR="00266B37" w:rsidRPr="00050C6B">
        <w:rPr>
          <w:rFonts w:cs="B Nazanin" w:hint="cs"/>
          <w:rtl/>
          <w:lang w:bidi="fa-IR"/>
        </w:rPr>
        <w:t>اند.</w:t>
      </w:r>
    </w:p>
    <w:p w14:paraId="728604D4" w14:textId="77777777" w:rsidR="00FC72D3" w:rsidRPr="0015164B" w:rsidRDefault="00FC72D3" w:rsidP="00FC72D3">
      <w:pPr>
        <w:bidi/>
        <w:spacing w:line="276" w:lineRule="auto"/>
        <w:jc w:val="both"/>
        <w:rPr>
          <w:rFonts w:cs="B Nazanin"/>
          <w:b/>
          <w:bCs/>
          <w:sz w:val="10"/>
          <w:szCs w:val="10"/>
          <w:rtl/>
          <w:lang w:bidi="fa-IR"/>
        </w:rPr>
      </w:pPr>
    </w:p>
    <w:p w14:paraId="1A7421D8"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8 : فسخ قرارداد </w:t>
      </w:r>
    </w:p>
    <w:p w14:paraId="74431370" w14:textId="2C703E1B" w:rsidR="00FC72D3" w:rsidRPr="00050C6B" w:rsidRDefault="00FC72D3" w:rsidP="00996D1E">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هر یک از طرفین می</w:t>
      </w:r>
      <w:r w:rsidRPr="00050C6B">
        <w:rPr>
          <w:rFonts w:cs="B Nazanin"/>
          <w:rtl/>
          <w:lang w:bidi="fa-IR"/>
        </w:rPr>
        <w:softHyphen/>
      </w:r>
      <w:r w:rsidRPr="00050C6B">
        <w:rPr>
          <w:rFonts w:cs="B Nazanin" w:hint="cs"/>
          <w:rtl/>
          <w:lang w:bidi="fa-IR"/>
        </w:rPr>
        <w:t xml:space="preserve">توانند در صورت تحقق موارد ذیل، مراتب را با ذکر مستندات به طرف </w:t>
      </w:r>
      <w:r w:rsidR="00996D1E">
        <w:rPr>
          <w:rFonts w:cs="B Nazanin" w:hint="cs"/>
          <w:rtl/>
          <w:lang w:bidi="fa-IR"/>
        </w:rPr>
        <w:t>مقابل</w:t>
      </w:r>
      <w:r w:rsidRPr="00050C6B">
        <w:rPr>
          <w:rFonts w:cs="B Nazanin" w:hint="cs"/>
          <w:rtl/>
          <w:lang w:bidi="fa-IR"/>
        </w:rPr>
        <w:t xml:space="preserve"> اعلام نماید. در </w:t>
      </w:r>
      <w:r>
        <w:rPr>
          <w:rFonts w:cs="B Nazanin" w:hint="cs"/>
          <w:rtl/>
          <w:lang w:bidi="fa-IR"/>
        </w:rPr>
        <w:t xml:space="preserve">صورتی </w:t>
      </w:r>
      <w:r>
        <w:rPr>
          <w:rFonts w:cs="B Nazanin"/>
          <w:rtl/>
          <w:lang w:bidi="fa-IR"/>
        </w:rPr>
        <w:softHyphen/>
      </w:r>
      <w:r w:rsidRPr="00050C6B">
        <w:rPr>
          <w:rFonts w:cs="B Nazanin" w:hint="cs"/>
          <w:rtl/>
          <w:lang w:bidi="fa-IR"/>
        </w:rPr>
        <w:t xml:space="preserve">که در مدت </w:t>
      </w:r>
      <w:r w:rsidR="00D86C1C">
        <w:rPr>
          <w:rFonts w:cs="B Nazanin" w:hint="cs"/>
          <w:rtl/>
          <w:lang w:bidi="fa-IR"/>
        </w:rPr>
        <w:t>10</w:t>
      </w:r>
      <w:r w:rsidRPr="00050C6B">
        <w:rPr>
          <w:rFonts w:cs="B Nazanin" w:hint="cs"/>
          <w:rtl/>
          <w:lang w:bidi="fa-IR"/>
        </w:rPr>
        <w:t xml:space="preserve"> روز پاسخی ارائه نشود یا پاسخ ارائه شده موجه نباشد، فسخ قرارداد به</w:t>
      </w:r>
      <w:r w:rsidRPr="00050C6B">
        <w:rPr>
          <w:rFonts w:cs="B Nazanin"/>
          <w:rtl/>
          <w:lang w:bidi="fa-IR"/>
        </w:rPr>
        <w:softHyphen/>
      </w:r>
      <w:r w:rsidRPr="00050C6B">
        <w:rPr>
          <w:rFonts w:cs="B Nazanin" w:hint="cs"/>
          <w:rtl/>
          <w:lang w:bidi="fa-IR"/>
        </w:rPr>
        <w:t xml:space="preserve"> طرف </w:t>
      </w:r>
      <w:r>
        <w:rPr>
          <w:rFonts w:cs="B Nazanin" w:hint="cs"/>
          <w:rtl/>
          <w:lang w:bidi="fa-IR"/>
        </w:rPr>
        <w:t>مقابل</w:t>
      </w:r>
      <w:r w:rsidRPr="00050C6B">
        <w:rPr>
          <w:rFonts w:cs="B Nazanin" w:hint="cs"/>
          <w:rtl/>
          <w:lang w:bidi="fa-IR"/>
        </w:rPr>
        <w:t xml:space="preserve"> اعلام خواهد شد:</w:t>
      </w:r>
    </w:p>
    <w:p w14:paraId="4C4DA3D3" w14:textId="77777777" w:rsidR="00FC72D3" w:rsidRPr="00050C6B" w:rsidRDefault="00FC72D3" w:rsidP="00FC72D3">
      <w:pPr>
        <w:pStyle w:val="ListParagraph"/>
        <w:numPr>
          <w:ilvl w:val="1"/>
          <w:numId w:val="2"/>
        </w:numPr>
        <w:bidi/>
        <w:spacing w:line="276" w:lineRule="auto"/>
        <w:ind w:left="810" w:hanging="522"/>
        <w:jc w:val="both"/>
        <w:rPr>
          <w:rFonts w:cs="B Nazanin"/>
          <w:lang w:bidi="fa-IR"/>
        </w:rPr>
      </w:pPr>
      <w:r w:rsidRPr="00050C6B">
        <w:rPr>
          <w:rFonts w:cs="B Nazanin" w:hint="cs"/>
          <w:rtl/>
          <w:lang w:bidi="fa-IR"/>
        </w:rPr>
        <w:t xml:space="preserve">نقض هر یک از </w:t>
      </w:r>
      <w:r>
        <w:rPr>
          <w:rFonts w:cs="B Nazanin" w:hint="cs"/>
          <w:rtl/>
          <w:lang w:bidi="fa-IR"/>
        </w:rPr>
        <w:t>تعهدات ق</w:t>
      </w:r>
      <w:r w:rsidRPr="00050C6B">
        <w:rPr>
          <w:rFonts w:cs="B Nazanin" w:hint="cs"/>
          <w:rtl/>
          <w:lang w:bidi="fa-IR"/>
        </w:rPr>
        <w:t>رارداد؛</w:t>
      </w:r>
    </w:p>
    <w:p w14:paraId="5992C478" w14:textId="64EBF432" w:rsidR="00FC72D3" w:rsidRPr="00050C6B" w:rsidRDefault="00FC72D3" w:rsidP="00806C40">
      <w:pPr>
        <w:pStyle w:val="ListParagraph"/>
        <w:numPr>
          <w:ilvl w:val="1"/>
          <w:numId w:val="2"/>
        </w:numPr>
        <w:bidi/>
        <w:spacing w:line="276" w:lineRule="auto"/>
        <w:ind w:left="810" w:hanging="522"/>
        <w:jc w:val="both"/>
        <w:rPr>
          <w:rFonts w:cs="B Nazanin"/>
          <w:lang w:bidi="fa-IR"/>
        </w:rPr>
      </w:pPr>
      <w:r w:rsidRPr="00050C6B">
        <w:rPr>
          <w:rFonts w:cs="B Nazanin" w:hint="cs"/>
          <w:rtl/>
          <w:lang w:bidi="fa-IR"/>
        </w:rPr>
        <w:t>بروز حوادث موضوع ماده 9</w:t>
      </w:r>
      <w:r w:rsidRPr="00050C6B">
        <w:rPr>
          <w:rFonts w:cs="B Nazanin"/>
          <w:rtl/>
          <w:lang w:bidi="fa-IR"/>
        </w:rPr>
        <w:t xml:space="preserve"> </w:t>
      </w:r>
      <w:r w:rsidRPr="00050C6B">
        <w:rPr>
          <w:rFonts w:cs="B Nazanin" w:hint="cs"/>
          <w:rtl/>
          <w:lang w:bidi="fa-IR"/>
        </w:rPr>
        <w:t xml:space="preserve">و تداوم آن بیش از </w:t>
      </w:r>
      <w:r w:rsidR="00806C40">
        <w:rPr>
          <w:rFonts w:cs="B Nazanin" w:hint="cs"/>
          <w:rtl/>
          <w:lang w:bidi="fa-IR"/>
        </w:rPr>
        <w:t>20</w:t>
      </w:r>
      <w:r w:rsidRPr="00050C6B">
        <w:rPr>
          <w:rFonts w:cs="B Nazanin" w:hint="cs"/>
          <w:rtl/>
          <w:lang w:bidi="fa-IR"/>
        </w:rPr>
        <w:t xml:space="preserve"> روز کاری؛</w:t>
      </w:r>
    </w:p>
    <w:p w14:paraId="6E88223B" w14:textId="28AD6BD1" w:rsidR="00FC72D3" w:rsidRPr="00050C6B" w:rsidRDefault="00FC72D3" w:rsidP="001D4BE8">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در</w:t>
      </w:r>
      <w:r>
        <w:rPr>
          <w:rFonts w:cs="B Nazanin" w:hint="cs"/>
          <w:rtl/>
          <w:lang w:bidi="fa-IR"/>
        </w:rPr>
        <w:t xml:space="preserve"> </w:t>
      </w:r>
      <w:r w:rsidRPr="00050C6B">
        <w:rPr>
          <w:rFonts w:cs="B Nazanin" w:hint="cs"/>
          <w:rtl/>
          <w:lang w:bidi="fa-IR"/>
        </w:rPr>
        <w:t>صورتی که متقاضی اقدام به ارائه اطلاعات خلاف واقع کند یا مشخص شود که علی</w:t>
      </w:r>
      <w:r w:rsidRPr="00050C6B">
        <w:rPr>
          <w:rFonts w:cs="B Nazanin"/>
          <w:rtl/>
          <w:lang w:bidi="fa-IR"/>
        </w:rPr>
        <w:softHyphen/>
      </w:r>
      <w:r w:rsidRPr="00050C6B">
        <w:rPr>
          <w:rFonts w:cs="B Nazanin" w:hint="cs"/>
          <w:rtl/>
          <w:lang w:bidi="fa-IR"/>
        </w:rPr>
        <w:t>رغم تذکر</w:t>
      </w:r>
      <w:r>
        <w:rPr>
          <w:rFonts w:cs="B Nazanin" w:hint="cs"/>
          <w:rtl/>
          <w:lang w:bidi="fa-IR"/>
        </w:rPr>
        <w:t xml:space="preserve"> </w:t>
      </w:r>
      <w:r w:rsidRPr="00050C6B">
        <w:rPr>
          <w:rFonts w:cs="B Nazanin" w:hint="cs"/>
          <w:rtl/>
          <w:lang w:bidi="fa-IR"/>
        </w:rPr>
        <w:t xml:space="preserve">کتبی </w:t>
      </w:r>
      <w:r w:rsidR="001D4BE8" w:rsidRPr="00E60427">
        <w:rPr>
          <w:rFonts w:cs="B Nazanin" w:hint="cs"/>
          <w:rtl/>
          <w:lang w:bidi="fa-IR"/>
        </w:rPr>
        <w:t>تیم پذیرش</w:t>
      </w:r>
      <w:r w:rsidRPr="00E60427">
        <w:rPr>
          <w:rFonts w:cs="B Nazanin" w:hint="cs"/>
          <w:rtl/>
          <w:lang w:bidi="fa-IR"/>
        </w:rPr>
        <w:t xml:space="preserve"> </w:t>
      </w:r>
      <w:r w:rsidRPr="00050C6B">
        <w:rPr>
          <w:rFonts w:cs="B Nazanin" w:hint="cs"/>
          <w:rtl/>
          <w:lang w:bidi="fa-IR"/>
        </w:rPr>
        <w:t xml:space="preserve">قوانین یا مقررات را رعایت ننموده است، </w:t>
      </w:r>
      <w:r w:rsidR="00621D83">
        <w:rPr>
          <w:rFonts w:cs="B Nazanin" w:hint="cs"/>
          <w:rtl/>
          <w:lang w:bidi="fa-IR"/>
        </w:rPr>
        <w:t>متعهد خرید</w:t>
      </w:r>
      <w:r w:rsidRPr="00050C6B">
        <w:rPr>
          <w:rFonts w:cs="B Nazanin" w:hint="cs"/>
          <w:rtl/>
          <w:lang w:bidi="fa-IR"/>
        </w:rPr>
        <w:t xml:space="preserve"> می</w:t>
      </w:r>
      <w:r w:rsidRPr="00050C6B">
        <w:rPr>
          <w:rFonts w:cs="B Nazanin"/>
          <w:rtl/>
          <w:lang w:bidi="fa-IR"/>
        </w:rPr>
        <w:softHyphen/>
      </w:r>
      <w:r w:rsidRPr="00050C6B">
        <w:rPr>
          <w:rFonts w:cs="B Nazanin" w:hint="cs"/>
          <w:rtl/>
          <w:lang w:bidi="fa-IR"/>
        </w:rPr>
        <w:t>تواند با اعلام کتبی قرارداد را فسخ نماید؛</w:t>
      </w:r>
    </w:p>
    <w:p w14:paraId="77962E30" w14:textId="0AC8A90D" w:rsidR="00FC72D3" w:rsidRPr="00050C6B" w:rsidRDefault="00FC72D3" w:rsidP="00621D83">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هرگاه پیش از خاتمه قرارداد، متقاضی از پذیرش اوراق بهادار خود در بورس منصرف شود، می</w:t>
      </w:r>
      <w:r w:rsidRPr="00050C6B">
        <w:rPr>
          <w:rFonts w:cs="B Nazanin"/>
          <w:rtl/>
          <w:lang w:bidi="fa-IR"/>
        </w:rPr>
        <w:softHyphen/>
      </w:r>
      <w:r w:rsidRPr="00050C6B">
        <w:rPr>
          <w:rFonts w:cs="B Nazanin" w:hint="cs"/>
          <w:rtl/>
          <w:lang w:bidi="fa-IR"/>
        </w:rPr>
        <w:t xml:space="preserve">تواند قرارداد را فسخ نماید به شرطی که مراتب را </w:t>
      </w:r>
      <w:r>
        <w:rPr>
          <w:rFonts w:cs="B Nazanin" w:hint="cs"/>
          <w:rtl/>
          <w:lang w:bidi="fa-IR"/>
        </w:rPr>
        <w:t xml:space="preserve">ظرف مدت حداکثر </w:t>
      </w:r>
      <w:r w:rsidR="00D86C1C">
        <w:rPr>
          <w:rFonts w:cs="B Nazanin" w:hint="cs"/>
          <w:rtl/>
          <w:lang w:bidi="fa-IR"/>
        </w:rPr>
        <w:t>15</w:t>
      </w:r>
      <w:r w:rsidRPr="00050C6B">
        <w:rPr>
          <w:rFonts w:cs="B Nazanin" w:hint="cs"/>
          <w:rtl/>
          <w:lang w:bidi="fa-IR"/>
        </w:rPr>
        <w:t xml:space="preserve"> روز </w:t>
      </w:r>
      <w:r>
        <w:rPr>
          <w:rFonts w:cs="B Nazanin" w:hint="cs"/>
          <w:rtl/>
          <w:lang w:bidi="fa-IR"/>
        </w:rPr>
        <w:t xml:space="preserve">قبل از انصراف، </w:t>
      </w:r>
      <w:r w:rsidRPr="00050C6B">
        <w:rPr>
          <w:rFonts w:cs="B Nazanin" w:hint="cs"/>
          <w:rtl/>
          <w:lang w:bidi="fa-IR"/>
        </w:rPr>
        <w:t xml:space="preserve">به صورت مکتوب به </w:t>
      </w:r>
      <w:r w:rsidR="00621D83">
        <w:rPr>
          <w:rFonts w:cs="B Nazanin" w:hint="cs"/>
          <w:rtl/>
          <w:lang w:bidi="fa-IR"/>
        </w:rPr>
        <w:t>متعهد خرید</w:t>
      </w:r>
      <w:r w:rsidRPr="00050C6B">
        <w:rPr>
          <w:rFonts w:cs="B Nazanin" w:hint="cs"/>
          <w:rtl/>
          <w:lang w:bidi="fa-IR"/>
        </w:rPr>
        <w:t xml:space="preserve"> اعلام نماید؛</w:t>
      </w:r>
    </w:p>
    <w:p w14:paraId="5776D1E9" w14:textId="67357CDD" w:rsidR="00FC72D3" w:rsidRPr="00050C6B" w:rsidRDefault="00FC72D3" w:rsidP="00621D83">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 xml:space="preserve">در صورت عدم رضایت متقاضی از خدمات </w:t>
      </w:r>
      <w:r w:rsidR="00621D83">
        <w:rPr>
          <w:rFonts w:cs="B Nazanin" w:hint="cs"/>
          <w:rtl/>
          <w:lang w:bidi="fa-IR"/>
        </w:rPr>
        <w:t>متعهد خرید</w:t>
      </w:r>
      <w:r w:rsidRPr="00050C6B">
        <w:rPr>
          <w:rFonts w:cs="B Nazanin" w:hint="cs"/>
          <w:rtl/>
          <w:lang w:bidi="fa-IR"/>
        </w:rPr>
        <w:t xml:space="preserve">، نامبرده مراتب را </w:t>
      </w:r>
      <w:r>
        <w:rPr>
          <w:rFonts w:cs="B Nazanin" w:hint="cs"/>
          <w:rtl/>
          <w:lang w:bidi="fa-IR"/>
        </w:rPr>
        <w:t xml:space="preserve">کتباً </w:t>
      </w:r>
      <w:r w:rsidRPr="00050C6B">
        <w:rPr>
          <w:rFonts w:cs="B Nazanin" w:hint="cs"/>
          <w:rtl/>
          <w:lang w:bidi="fa-IR"/>
        </w:rPr>
        <w:t xml:space="preserve">به </w:t>
      </w:r>
      <w:r w:rsidR="00621D83">
        <w:rPr>
          <w:rFonts w:cs="B Nazanin" w:hint="cs"/>
          <w:rtl/>
          <w:lang w:bidi="fa-IR"/>
        </w:rPr>
        <w:t>متعهد خرید</w:t>
      </w:r>
      <w:r w:rsidRPr="00050C6B">
        <w:rPr>
          <w:rFonts w:cs="B Nazanin" w:hint="cs"/>
          <w:rtl/>
          <w:lang w:bidi="fa-IR"/>
        </w:rPr>
        <w:t xml:space="preserve"> اعلام می</w:t>
      </w:r>
      <w:r w:rsidRPr="00050C6B">
        <w:rPr>
          <w:rFonts w:cs="B Nazanin"/>
          <w:rtl/>
          <w:lang w:bidi="fa-IR"/>
        </w:rPr>
        <w:softHyphen/>
      </w:r>
      <w:r w:rsidRPr="00050C6B">
        <w:rPr>
          <w:rFonts w:cs="B Nazanin" w:hint="cs"/>
          <w:rtl/>
          <w:lang w:bidi="fa-IR"/>
        </w:rPr>
        <w:t>نماید. در صورتی که ظرف مدت</w:t>
      </w:r>
      <w:r w:rsidR="00324653">
        <w:rPr>
          <w:rFonts w:cs="B Nazanin" w:hint="cs"/>
          <w:rtl/>
          <w:lang w:bidi="fa-IR"/>
        </w:rPr>
        <w:t xml:space="preserve"> </w:t>
      </w:r>
      <w:r w:rsidRPr="00050C6B">
        <w:rPr>
          <w:rFonts w:cs="B Nazanin" w:hint="cs"/>
          <w:rtl/>
          <w:lang w:bidi="fa-IR"/>
        </w:rPr>
        <w:t>10 روز پاسخی ارائه نشود و اقدامی جهت کسب رضایت متقاضی صورت نپذیرد یا پاسخ ارائه شده موجه و قانع</w:t>
      </w:r>
      <w:r w:rsidRPr="00050C6B">
        <w:rPr>
          <w:rFonts w:cs="B Nazanin"/>
          <w:rtl/>
          <w:lang w:bidi="fa-IR"/>
        </w:rPr>
        <w:softHyphen/>
      </w:r>
      <w:r w:rsidRPr="00050C6B">
        <w:rPr>
          <w:rFonts w:cs="B Nazanin" w:hint="cs"/>
          <w:rtl/>
          <w:lang w:bidi="fa-IR"/>
        </w:rPr>
        <w:t>کننده نباشد، متقاضی می</w:t>
      </w:r>
      <w:r w:rsidRPr="00050C6B">
        <w:rPr>
          <w:rFonts w:cs="B Nazanin"/>
          <w:rtl/>
          <w:lang w:bidi="fa-IR"/>
        </w:rPr>
        <w:softHyphen/>
      </w:r>
      <w:r w:rsidRPr="00050C6B">
        <w:rPr>
          <w:rFonts w:cs="B Nazanin" w:hint="cs"/>
          <w:rtl/>
          <w:lang w:bidi="fa-IR"/>
        </w:rPr>
        <w:t xml:space="preserve">تواند با اعلام مراتب به </w:t>
      </w:r>
      <w:r w:rsidR="00621D83">
        <w:rPr>
          <w:rFonts w:cs="B Nazanin" w:hint="cs"/>
          <w:rtl/>
          <w:lang w:bidi="fa-IR"/>
        </w:rPr>
        <w:t>متعهد خرید</w:t>
      </w:r>
      <w:r w:rsidRPr="00050C6B">
        <w:rPr>
          <w:rFonts w:cs="B Nazanin" w:hint="cs"/>
          <w:rtl/>
          <w:lang w:bidi="fa-IR"/>
        </w:rPr>
        <w:t>، قرارداد را فسخ نماید.</w:t>
      </w:r>
    </w:p>
    <w:p w14:paraId="66CF6C37" w14:textId="77777777" w:rsidR="00FC72D3" w:rsidRPr="00050C6B" w:rsidRDefault="00FC72D3" w:rsidP="00FC72D3">
      <w:pPr>
        <w:bidi/>
        <w:spacing w:line="276" w:lineRule="auto"/>
        <w:ind w:left="270"/>
        <w:jc w:val="both"/>
        <w:rPr>
          <w:rFonts w:cs="B Nazanin"/>
          <w:rtl/>
          <w:lang w:bidi="fa-IR"/>
        </w:rPr>
      </w:pPr>
      <w:r>
        <w:rPr>
          <w:rFonts w:cs="B Nazanin" w:hint="cs"/>
          <w:b/>
          <w:bCs/>
          <w:rtl/>
          <w:lang w:bidi="fa-IR"/>
        </w:rPr>
        <w:lastRenderedPageBreak/>
        <w:t xml:space="preserve">   </w:t>
      </w:r>
      <w:r w:rsidRPr="00050C6B">
        <w:rPr>
          <w:rFonts w:cs="B Nazanin" w:hint="cs"/>
          <w:b/>
          <w:bCs/>
          <w:rtl/>
          <w:lang w:bidi="fa-IR"/>
        </w:rPr>
        <w:t>تبصره 1 :</w:t>
      </w:r>
      <w:r w:rsidRPr="00050C6B">
        <w:rPr>
          <w:rFonts w:cs="B Nazanin" w:hint="cs"/>
          <w:rtl/>
          <w:lang w:bidi="fa-IR"/>
        </w:rPr>
        <w:t xml:space="preserve"> فسخ قرارداد مانع مطالبه هزینه</w:t>
      </w:r>
      <w:r w:rsidRPr="00050C6B">
        <w:rPr>
          <w:rFonts w:cs="B Nazanin"/>
          <w:rtl/>
          <w:lang w:bidi="fa-IR"/>
        </w:rPr>
        <w:softHyphen/>
      </w:r>
      <w:r w:rsidRPr="00050C6B">
        <w:rPr>
          <w:rFonts w:cs="B Nazanin" w:hint="cs"/>
          <w:rtl/>
          <w:lang w:bidi="fa-IR"/>
        </w:rPr>
        <w:t>ها، خسارات و جریمه</w:t>
      </w:r>
      <w:r w:rsidRPr="00050C6B">
        <w:rPr>
          <w:rFonts w:cs="B Nazanin"/>
          <w:rtl/>
          <w:lang w:bidi="fa-IR"/>
        </w:rPr>
        <w:softHyphen/>
      </w:r>
      <w:r w:rsidRPr="00050C6B">
        <w:rPr>
          <w:rFonts w:cs="B Nazanin" w:hint="cs"/>
          <w:rtl/>
          <w:lang w:bidi="fa-IR"/>
        </w:rPr>
        <w:t>ها نمی</w:t>
      </w:r>
      <w:r w:rsidRPr="00050C6B">
        <w:rPr>
          <w:rFonts w:cs="B Nazanin"/>
          <w:rtl/>
          <w:lang w:bidi="fa-IR"/>
        </w:rPr>
        <w:softHyphen/>
      </w:r>
      <w:r w:rsidRPr="00050C6B">
        <w:rPr>
          <w:rFonts w:cs="B Nazanin" w:hint="cs"/>
          <w:rtl/>
          <w:lang w:bidi="fa-IR"/>
        </w:rPr>
        <w:t xml:space="preserve">باشد. </w:t>
      </w:r>
    </w:p>
    <w:p w14:paraId="3E7770E4" w14:textId="77777777" w:rsidR="00FC72D3" w:rsidRPr="00050C6B" w:rsidRDefault="00FC72D3" w:rsidP="00FC72D3">
      <w:pPr>
        <w:bidi/>
        <w:spacing w:line="276" w:lineRule="auto"/>
        <w:ind w:left="270"/>
        <w:jc w:val="both"/>
        <w:rPr>
          <w:rFonts w:cs="B Nazanin"/>
          <w:rtl/>
          <w:lang w:bidi="fa-IR"/>
        </w:rPr>
      </w:pPr>
      <w:r>
        <w:rPr>
          <w:rFonts w:cs="B Nazanin" w:hint="cs"/>
          <w:b/>
          <w:bCs/>
          <w:rtl/>
          <w:lang w:bidi="fa-IR"/>
        </w:rPr>
        <w:t xml:space="preserve">   </w:t>
      </w:r>
      <w:r w:rsidRPr="00050C6B">
        <w:rPr>
          <w:rFonts w:cs="B Nazanin" w:hint="cs"/>
          <w:b/>
          <w:bCs/>
          <w:rtl/>
          <w:lang w:bidi="fa-IR"/>
        </w:rPr>
        <w:t>تبصره 2 :</w:t>
      </w:r>
      <w:r w:rsidRPr="00050C6B">
        <w:rPr>
          <w:rFonts w:cs="B Nazanin" w:hint="cs"/>
          <w:rtl/>
          <w:lang w:bidi="fa-IR"/>
        </w:rPr>
        <w:t xml:space="preserve"> همزمان با فسخ قرارداد، هر یک از طرفین موظف به </w:t>
      </w:r>
      <w:r w:rsidRPr="00050C6B">
        <w:rPr>
          <w:rFonts w:cs="B Nazanin" w:hint="eastAsia"/>
          <w:rtl/>
          <w:lang w:bidi="fa-IR"/>
        </w:rPr>
        <w:t>اعلام</w:t>
      </w:r>
      <w:r w:rsidRPr="00050C6B">
        <w:rPr>
          <w:rFonts w:cs="B Nazanin"/>
          <w:rtl/>
          <w:lang w:bidi="fa-IR"/>
        </w:rPr>
        <w:t xml:space="preserve"> کتب</w:t>
      </w:r>
      <w:r w:rsidRPr="00050C6B">
        <w:rPr>
          <w:rFonts w:cs="B Nazanin" w:hint="cs"/>
          <w:rtl/>
          <w:lang w:bidi="fa-IR"/>
        </w:rPr>
        <w:t>ی</w:t>
      </w:r>
      <w:r w:rsidRPr="00050C6B">
        <w:rPr>
          <w:rFonts w:cs="B Nazanin"/>
          <w:rtl/>
          <w:lang w:bidi="fa-IR"/>
        </w:rPr>
        <w:t xml:space="preserve"> مراتب</w:t>
      </w:r>
      <w:r w:rsidRPr="000846B5">
        <w:rPr>
          <w:rFonts w:cs="B Nazanin" w:hint="cs"/>
          <w:rtl/>
          <w:lang w:bidi="fa-IR"/>
        </w:rPr>
        <w:t xml:space="preserve"> به </w:t>
      </w:r>
      <w:r w:rsidRPr="00E60427">
        <w:rPr>
          <w:rFonts w:cs="B Nazanin" w:hint="cs"/>
          <w:rtl/>
          <w:lang w:bidi="fa-IR"/>
        </w:rPr>
        <w:t xml:space="preserve">تیم پذیرش </w:t>
      </w:r>
      <w:r w:rsidRPr="000846B5">
        <w:rPr>
          <w:rFonts w:cs="B Nazanin" w:hint="cs"/>
          <w:rtl/>
          <w:lang w:bidi="fa-IR"/>
        </w:rPr>
        <w:t>و بورس تهران،</w:t>
      </w:r>
      <w:r w:rsidRPr="00050C6B">
        <w:rPr>
          <w:rFonts w:cs="B Nazanin"/>
          <w:rtl/>
          <w:lang w:bidi="fa-IR"/>
        </w:rPr>
        <w:t xml:space="preserve"> </w:t>
      </w:r>
      <w:r w:rsidRPr="00050C6B">
        <w:rPr>
          <w:rFonts w:cs="B Nazanin" w:hint="cs"/>
          <w:rtl/>
          <w:lang w:bidi="fa-IR"/>
        </w:rPr>
        <w:t>با ذکر دقیق تاریخ فسخ می</w:t>
      </w:r>
      <w:r w:rsidRPr="00050C6B">
        <w:rPr>
          <w:rFonts w:cs="B Nazanin"/>
          <w:rtl/>
          <w:lang w:bidi="fa-IR"/>
        </w:rPr>
        <w:softHyphen/>
      </w:r>
      <w:r w:rsidRPr="00050C6B">
        <w:rPr>
          <w:rFonts w:cs="B Nazanin" w:hint="cs"/>
          <w:rtl/>
          <w:lang w:bidi="fa-IR"/>
        </w:rPr>
        <w:t>باشند.</w:t>
      </w:r>
    </w:p>
    <w:p w14:paraId="2ABEA280" w14:textId="47759923" w:rsidR="00261A43" w:rsidRPr="00050C6B" w:rsidRDefault="005C47BD" w:rsidP="005C47BD">
      <w:pPr>
        <w:bidi/>
        <w:spacing w:line="276" w:lineRule="auto"/>
        <w:ind w:left="270"/>
        <w:jc w:val="both"/>
        <w:rPr>
          <w:rFonts w:cs="B Nazanin"/>
          <w:rtl/>
          <w:lang w:bidi="fa-IR"/>
        </w:rPr>
      </w:pPr>
      <w:r>
        <w:rPr>
          <w:rFonts w:cs="B Nazanin" w:hint="cs"/>
          <w:b/>
          <w:bCs/>
          <w:rtl/>
          <w:lang w:bidi="fa-IR"/>
        </w:rPr>
        <w:t xml:space="preserve">   </w:t>
      </w:r>
      <w:r w:rsidR="00261A43" w:rsidRPr="00050C6B">
        <w:rPr>
          <w:rFonts w:cs="B Nazanin" w:hint="cs"/>
          <w:b/>
          <w:bCs/>
          <w:rtl/>
          <w:lang w:bidi="fa-IR"/>
        </w:rPr>
        <w:t xml:space="preserve">تبصره </w:t>
      </w:r>
      <w:r w:rsidR="00261A43">
        <w:rPr>
          <w:rFonts w:cs="B Nazanin" w:hint="cs"/>
          <w:b/>
          <w:bCs/>
          <w:rtl/>
          <w:lang w:bidi="fa-IR"/>
        </w:rPr>
        <w:t>3</w:t>
      </w:r>
      <w:r w:rsidR="00261A43" w:rsidRPr="00050C6B">
        <w:rPr>
          <w:rFonts w:cs="B Nazanin" w:hint="cs"/>
          <w:b/>
          <w:bCs/>
          <w:rtl/>
          <w:lang w:bidi="fa-IR"/>
        </w:rPr>
        <w:t xml:space="preserve"> :</w:t>
      </w:r>
      <w:r w:rsidR="00261A43">
        <w:rPr>
          <w:rFonts w:cs="B Nazanin" w:hint="cs"/>
          <w:b/>
          <w:bCs/>
          <w:rtl/>
          <w:lang w:bidi="fa-IR"/>
        </w:rPr>
        <w:t xml:space="preserve"> </w:t>
      </w:r>
      <w:r w:rsidR="00261A43" w:rsidRPr="00050C6B">
        <w:rPr>
          <w:rFonts w:cs="B Nazanin" w:hint="cs"/>
          <w:rtl/>
          <w:lang w:bidi="fa-IR"/>
        </w:rPr>
        <w:t xml:space="preserve">در صورت فسخ قرارداد توسط هر یک از طرفین، نسبت به </w:t>
      </w:r>
      <w:r w:rsidR="00261A43" w:rsidRPr="00050C6B">
        <w:rPr>
          <w:rFonts w:cs="B Nazanin" w:hint="eastAsia"/>
          <w:rtl/>
          <w:lang w:bidi="fa-IR"/>
        </w:rPr>
        <w:t>تسو</w:t>
      </w:r>
      <w:r w:rsidR="00261A43" w:rsidRPr="00050C6B">
        <w:rPr>
          <w:rFonts w:cs="B Nazanin" w:hint="cs"/>
          <w:rtl/>
          <w:lang w:bidi="fa-IR"/>
        </w:rPr>
        <w:t>ی</w:t>
      </w:r>
      <w:r w:rsidR="00261A43" w:rsidRPr="00050C6B">
        <w:rPr>
          <w:rFonts w:cs="B Nazanin" w:hint="eastAsia"/>
          <w:rtl/>
          <w:lang w:bidi="fa-IR"/>
        </w:rPr>
        <w:t>ه</w:t>
      </w:r>
      <w:r w:rsidR="00261A43">
        <w:rPr>
          <w:rFonts w:cs="B Nazanin"/>
          <w:rtl/>
          <w:lang w:bidi="fa-IR"/>
        </w:rPr>
        <w:t xml:space="preserve"> حساب</w:t>
      </w:r>
      <w:r w:rsidR="00261A43">
        <w:rPr>
          <w:rFonts w:cs="B Nazanin" w:hint="cs"/>
          <w:rtl/>
          <w:lang w:bidi="fa-IR"/>
        </w:rPr>
        <w:t xml:space="preserve"> </w:t>
      </w:r>
      <w:r w:rsidR="00261A43" w:rsidRPr="00050C6B">
        <w:rPr>
          <w:rFonts w:cs="B Nazanin" w:hint="cs"/>
          <w:rtl/>
          <w:lang w:bidi="fa-IR"/>
        </w:rPr>
        <w:t>اقدام می</w:t>
      </w:r>
      <w:r w:rsidR="00261A43" w:rsidRPr="00050C6B">
        <w:rPr>
          <w:rFonts w:cs="B Nazanin"/>
          <w:rtl/>
          <w:lang w:bidi="fa-IR"/>
        </w:rPr>
        <w:softHyphen/>
      </w:r>
      <w:r w:rsidR="00261A43">
        <w:rPr>
          <w:rFonts w:cs="B Nazanin" w:hint="cs"/>
          <w:rtl/>
          <w:lang w:bidi="fa-IR"/>
        </w:rPr>
        <w:t xml:space="preserve">شود و </w:t>
      </w:r>
      <w:r>
        <w:rPr>
          <w:rFonts w:cs="B Nazanin" w:hint="cs"/>
          <w:rtl/>
          <w:lang w:bidi="fa-IR"/>
        </w:rPr>
        <w:t>متعهد خرید</w:t>
      </w:r>
      <w:r w:rsidR="00261A43">
        <w:rPr>
          <w:rFonts w:cs="B Nazanin" w:hint="cs"/>
          <w:rtl/>
          <w:lang w:bidi="fa-IR"/>
        </w:rPr>
        <w:t xml:space="preserve"> موظف است </w:t>
      </w:r>
      <w:r w:rsidR="00261A43" w:rsidRPr="0009410F">
        <w:rPr>
          <w:rFonts w:cs="B Nazanin" w:hint="cs"/>
          <w:rtl/>
          <w:lang w:bidi="fa-IR"/>
        </w:rPr>
        <w:t xml:space="preserve">کلیه مدارک و مستندات </w:t>
      </w:r>
      <w:r w:rsidR="00261A43">
        <w:rPr>
          <w:rFonts w:cs="B Nazanin" w:hint="cs"/>
          <w:rtl/>
          <w:lang w:bidi="fa-IR"/>
        </w:rPr>
        <w:t xml:space="preserve">مربوط به هر یک از مراحل فرآیند پذیرش را </w:t>
      </w:r>
      <w:r w:rsidR="00261A43" w:rsidRPr="0009410F">
        <w:rPr>
          <w:rFonts w:cs="B Nazanin" w:hint="cs"/>
          <w:rtl/>
          <w:lang w:bidi="fa-IR"/>
        </w:rPr>
        <w:t xml:space="preserve">به متقاضی عودت </w:t>
      </w:r>
      <w:r w:rsidR="00261A43">
        <w:rPr>
          <w:rFonts w:cs="B Nazanin" w:hint="cs"/>
          <w:rtl/>
          <w:lang w:bidi="fa-IR"/>
        </w:rPr>
        <w:t>دهد.</w:t>
      </w:r>
    </w:p>
    <w:p w14:paraId="40CDE456" w14:textId="77777777" w:rsidR="00FC72D3" w:rsidRPr="0061376A" w:rsidRDefault="00FC72D3" w:rsidP="00FC72D3">
      <w:pPr>
        <w:bidi/>
        <w:spacing w:line="276" w:lineRule="auto"/>
        <w:jc w:val="both"/>
        <w:rPr>
          <w:rFonts w:cs="B Nazanin"/>
          <w:b/>
          <w:bCs/>
          <w:sz w:val="10"/>
          <w:szCs w:val="10"/>
          <w:rtl/>
          <w:lang w:bidi="fa-IR"/>
        </w:rPr>
      </w:pPr>
    </w:p>
    <w:p w14:paraId="35BD7D60" w14:textId="77777777" w:rsidR="00FC72D3" w:rsidRPr="00050C6B" w:rsidRDefault="00FC72D3" w:rsidP="00FC72D3">
      <w:pPr>
        <w:bidi/>
        <w:spacing w:line="276" w:lineRule="auto"/>
        <w:mirrorIndents/>
        <w:jc w:val="both"/>
        <w:rPr>
          <w:rFonts w:cs="B Nazanin"/>
          <w:b/>
          <w:bCs/>
          <w:rtl/>
          <w:lang w:bidi="fa-IR"/>
        </w:rPr>
      </w:pPr>
      <w:r w:rsidRPr="00050C6B">
        <w:rPr>
          <w:rFonts w:cs="B Nazanin" w:hint="cs"/>
          <w:b/>
          <w:bCs/>
          <w:rtl/>
          <w:lang w:bidi="fa-IR"/>
        </w:rPr>
        <w:t xml:space="preserve">ماده 9 : </w:t>
      </w:r>
      <w:r w:rsidRPr="00050C6B">
        <w:rPr>
          <w:rFonts w:cs="B Nazanin" w:hint="cs"/>
          <w:b/>
          <w:bCs/>
          <w:rtl/>
        </w:rPr>
        <w:t>حوادث ناگهانی و فورس ماژور</w:t>
      </w:r>
    </w:p>
    <w:p w14:paraId="417FA650" w14:textId="77777777" w:rsidR="00FC72D3" w:rsidRPr="00050C6B" w:rsidRDefault="00FC72D3" w:rsidP="00FC72D3">
      <w:pPr>
        <w:bidi/>
        <w:spacing w:line="276" w:lineRule="auto"/>
        <w:mirrorIndents/>
        <w:jc w:val="both"/>
        <w:rPr>
          <w:rFonts w:cs="B Nazanin"/>
          <w:rtl/>
        </w:rPr>
      </w:pPr>
      <w:r w:rsidRPr="00050C6B">
        <w:rPr>
          <w:rFonts w:cs="B Nazanin" w:hint="cs"/>
          <w:rtl/>
        </w:rPr>
        <w:t>هرگاه اجرای تمام یا بخشی از قرارداد به واسطه یک علت خارجی، مقاومت ناپذیر و غیر قابل پیش</w:t>
      </w:r>
      <w:r w:rsidRPr="00050C6B">
        <w:rPr>
          <w:rFonts w:cs="B Nazanin"/>
          <w:rtl/>
        </w:rPr>
        <w:softHyphen/>
      </w:r>
      <w:r w:rsidRPr="00050C6B">
        <w:rPr>
          <w:rFonts w:cs="B Nazanin" w:hint="cs"/>
          <w:rtl/>
        </w:rPr>
        <w:t>بینی غیر ممکن شود یا به تأخیر افتد، طرفی که در این وضعیت قرار گرفته است مسئول جبران خسارات ناشی از عدم اجرا یا تأخیر در اجرای قرارداد نمی</w:t>
      </w:r>
      <w:r w:rsidRPr="00050C6B">
        <w:rPr>
          <w:rFonts w:cs="B Nazanin"/>
          <w:rtl/>
        </w:rPr>
        <w:softHyphen/>
      </w:r>
      <w:r w:rsidRPr="00050C6B">
        <w:rPr>
          <w:rFonts w:cs="B Nazanin" w:hint="cs"/>
          <w:rtl/>
        </w:rPr>
        <w:t xml:space="preserve">باشد. در این صورت وی مکلف است ظرف مدت حداکثر 7 روز مراتب را کتباً به طرف مقابل اطلاع دهد. </w:t>
      </w:r>
    </w:p>
    <w:p w14:paraId="591C2E1E" w14:textId="77777777" w:rsidR="00FC72D3" w:rsidRPr="0061376A" w:rsidRDefault="00FC72D3" w:rsidP="00FC72D3">
      <w:pPr>
        <w:bidi/>
        <w:spacing w:line="276" w:lineRule="auto"/>
        <w:mirrorIndents/>
        <w:jc w:val="both"/>
        <w:rPr>
          <w:rFonts w:cs="B Nazanin"/>
          <w:b/>
          <w:bCs/>
          <w:sz w:val="10"/>
          <w:szCs w:val="10"/>
          <w:rtl/>
          <w:lang w:bidi="fa-IR"/>
        </w:rPr>
      </w:pPr>
    </w:p>
    <w:p w14:paraId="292213AF" w14:textId="77777777" w:rsidR="00FC72D3" w:rsidRPr="00050C6B" w:rsidRDefault="00FC72D3" w:rsidP="00FC72D3">
      <w:pPr>
        <w:bidi/>
        <w:spacing w:line="276" w:lineRule="auto"/>
        <w:mirrorIndents/>
        <w:jc w:val="both"/>
        <w:rPr>
          <w:rFonts w:cs="B Nazanin"/>
          <w:b/>
          <w:bCs/>
          <w:rtl/>
          <w:lang w:bidi="fa-IR"/>
        </w:rPr>
      </w:pPr>
      <w:r w:rsidRPr="00050C6B">
        <w:rPr>
          <w:rFonts w:cs="B Nazanin" w:hint="cs"/>
          <w:b/>
          <w:bCs/>
          <w:rtl/>
          <w:lang w:bidi="fa-IR"/>
        </w:rPr>
        <w:t xml:space="preserve">ماده 10 : حل اختلافات </w:t>
      </w:r>
    </w:p>
    <w:p w14:paraId="1B59F1CD" w14:textId="77777777" w:rsidR="00FC72D3" w:rsidRPr="00050C6B" w:rsidRDefault="00FC72D3" w:rsidP="00FC72D3">
      <w:pPr>
        <w:bidi/>
        <w:spacing w:line="276" w:lineRule="auto"/>
        <w:mirrorIndents/>
        <w:jc w:val="both"/>
        <w:rPr>
          <w:rFonts w:cs="B Nazanin"/>
          <w:rtl/>
          <w:lang w:bidi="fa-IR"/>
        </w:rPr>
      </w:pPr>
      <w:r w:rsidRPr="00050C6B">
        <w:rPr>
          <w:rFonts w:cs="B Nazanin" w:hint="cs"/>
          <w:rtl/>
          <w:lang w:bidi="fa-IR"/>
        </w:rPr>
        <w:t>در صورت بروز اختلاف در تفسیر یا اجرای مفاد تمام یا بخشی از قرارداد، طرفین بدواً سعی خواهند نمود که آن را از طریق مذاکره حل و فصل نمایند. در صورت عدم حصول نتیجه ظرف مدت یک ماه از بروز اختلاف، ماده 36 قانون بازار اوراق بهادار در خصوص حل اختلاف لازم</w:t>
      </w:r>
      <w:r w:rsidRPr="00050C6B">
        <w:rPr>
          <w:rFonts w:cs="B Nazanin"/>
          <w:rtl/>
          <w:lang w:bidi="fa-IR"/>
        </w:rPr>
        <w:softHyphen/>
      </w:r>
      <w:r w:rsidRPr="00050C6B">
        <w:rPr>
          <w:rFonts w:cs="B Nazanin" w:hint="cs"/>
          <w:rtl/>
          <w:lang w:bidi="fa-IR"/>
        </w:rPr>
        <w:t xml:space="preserve"> </w:t>
      </w:r>
      <w:r w:rsidRPr="00050C6B">
        <w:rPr>
          <w:rFonts w:cs="B Nazanin"/>
          <w:rtl/>
          <w:lang w:bidi="fa-IR"/>
        </w:rPr>
        <w:softHyphen/>
      </w:r>
      <w:r w:rsidRPr="00050C6B">
        <w:rPr>
          <w:rFonts w:cs="B Nazanin" w:hint="cs"/>
          <w:rtl/>
          <w:lang w:bidi="fa-IR"/>
        </w:rPr>
        <w:t xml:space="preserve">الاجرا است.  </w:t>
      </w:r>
    </w:p>
    <w:p w14:paraId="649DF50D" w14:textId="77777777" w:rsidR="00FC72D3" w:rsidRPr="0061376A" w:rsidRDefault="00FC72D3" w:rsidP="00FC72D3">
      <w:pPr>
        <w:bidi/>
        <w:spacing w:line="276" w:lineRule="auto"/>
        <w:jc w:val="both"/>
        <w:rPr>
          <w:rFonts w:cs="B Nazanin"/>
          <w:b/>
          <w:bCs/>
          <w:sz w:val="10"/>
          <w:szCs w:val="10"/>
          <w:rtl/>
          <w:lang w:bidi="fa-IR"/>
        </w:rPr>
      </w:pPr>
    </w:p>
    <w:p w14:paraId="1ACEDAAD"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11 : اقامتگاه قانونی طرفین </w:t>
      </w:r>
    </w:p>
    <w:p w14:paraId="0CA7E85B" w14:textId="77777777" w:rsidR="00FC72D3" w:rsidRPr="00050C6B" w:rsidRDefault="00FC72D3" w:rsidP="00FC72D3">
      <w:pPr>
        <w:bidi/>
        <w:spacing w:line="276" w:lineRule="auto"/>
        <w:jc w:val="both"/>
        <w:rPr>
          <w:rFonts w:cs="B Nazanin"/>
          <w:rtl/>
          <w:lang w:bidi="fa-IR"/>
        </w:rPr>
      </w:pPr>
      <w:r w:rsidRPr="00050C6B">
        <w:rPr>
          <w:rFonts w:cs="B Nazanin" w:hint="cs"/>
          <w:rtl/>
          <w:lang w:bidi="fa-IR"/>
        </w:rPr>
        <w:t>اقامتگاه طرفین همان است که در ماده یک قرارداد ذکر شده است. هر یک از طرفین در صورت تغییر نشانی موظف است اقامتگاه جدید خود را ظرف مدت حداکثر 15 روز پیش از تغییر به طرف دیگر اطلاع دهد. تا زمانی که نشانی جدید اعلام نشده، مکاتبات به آدرس قبلی ارسال می</w:t>
      </w:r>
      <w:r w:rsidRPr="00050C6B">
        <w:rPr>
          <w:rFonts w:cs="B Nazanin"/>
          <w:rtl/>
          <w:lang w:bidi="fa-IR"/>
        </w:rPr>
        <w:softHyphen/>
      </w:r>
      <w:r w:rsidRPr="00050C6B">
        <w:rPr>
          <w:rFonts w:cs="B Nazanin" w:hint="cs"/>
          <w:rtl/>
          <w:lang w:bidi="fa-IR"/>
        </w:rPr>
        <w:t>شوند و دریافت شده تلقی می</w:t>
      </w:r>
      <w:r w:rsidRPr="00050C6B">
        <w:rPr>
          <w:rFonts w:cs="B Nazanin" w:hint="eastAsia"/>
          <w:rtl/>
          <w:lang w:bidi="fa-IR"/>
        </w:rPr>
        <w:t>‌</w:t>
      </w:r>
      <w:r w:rsidRPr="00050C6B">
        <w:rPr>
          <w:rFonts w:cs="B Nazanin" w:hint="cs"/>
          <w:rtl/>
          <w:lang w:bidi="fa-IR"/>
        </w:rPr>
        <w:t>گردند.</w:t>
      </w:r>
    </w:p>
    <w:p w14:paraId="3F0C9ADB" w14:textId="77777777" w:rsidR="00DC1DD5" w:rsidRDefault="00DC1DD5" w:rsidP="00AE0512">
      <w:pPr>
        <w:bidi/>
        <w:spacing w:line="276" w:lineRule="auto"/>
        <w:jc w:val="both"/>
        <w:rPr>
          <w:rFonts w:cs="B Nazanin"/>
          <w:sz w:val="22"/>
          <w:szCs w:val="22"/>
          <w:lang w:bidi="fa-IR"/>
        </w:rPr>
      </w:pPr>
    </w:p>
    <w:p w14:paraId="2089A5CE" w14:textId="1BA5B48F" w:rsidR="00FC72D3" w:rsidRPr="00050C6B" w:rsidRDefault="00FC72D3" w:rsidP="00DC1DD5">
      <w:pPr>
        <w:bidi/>
        <w:spacing w:line="276" w:lineRule="auto"/>
        <w:jc w:val="both"/>
        <w:rPr>
          <w:rFonts w:cs="B Nazanin"/>
          <w:rtl/>
          <w:lang w:bidi="fa-IR"/>
        </w:rPr>
      </w:pPr>
      <w:r w:rsidRPr="009F649C">
        <w:rPr>
          <w:rFonts w:cs="B Nazanin" w:hint="cs"/>
          <w:sz w:val="22"/>
          <w:szCs w:val="22"/>
          <w:rtl/>
          <w:lang w:bidi="fa-IR"/>
        </w:rPr>
        <w:t xml:space="preserve">این قرارداد در 11 ماده، </w:t>
      </w:r>
      <w:r w:rsidR="00AE0512">
        <w:rPr>
          <w:rFonts w:cs="B Nazanin" w:hint="cs"/>
          <w:sz w:val="22"/>
          <w:szCs w:val="22"/>
          <w:rtl/>
          <w:lang w:bidi="fa-IR"/>
        </w:rPr>
        <w:t>8</w:t>
      </w:r>
      <w:r w:rsidRPr="009F649C">
        <w:rPr>
          <w:rFonts w:cs="B Nazanin" w:hint="cs"/>
          <w:sz w:val="22"/>
          <w:szCs w:val="22"/>
          <w:rtl/>
          <w:lang w:bidi="fa-IR"/>
        </w:rPr>
        <w:t xml:space="preserve"> تبصره و در </w:t>
      </w:r>
      <w:r>
        <w:rPr>
          <w:rFonts w:cs="B Nazanin" w:hint="cs"/>
          <w:sz w:val="22"/>
          <w:szCs w:val="22"/>
          <w:rtl/>
          <w:lang w:bidi="fa-IR"/>
        </w:rPr>
        <w:t>سه</w:t>
      </w:r>
      <w:r w:rsidRPr="009F649C">
        <w:rPr>
          <w:rFonts w:cs="B Nazanin" w:hint="cs"/>
          <w:sz w:val="22"/>
          <w:szCs w:val="22"/>
          <w:rtl/>
          <w:lang w:bidi="fa-IR"/>
        </w:rPr>
        <w:t xml:space="preserve"> نسخه تنظیم گردید و در تاریخ **/**/1400 به امضای طرفین رسید. یک نسخه از قرارداد نزد طرفین خواهد بود و نسخ</w:t>
      </w:r>
      <w:r>
        <w:rPr>
          <w:rFonts w:cs="B Nazanin" w:hint="cs"/>
          <w:sz w:val="22"/>
          <w:szCs w:val="22"/>
          <w:rtl/>
          <w:lang w:bidi="fa-IR"/>
        </w:rPr>
        <w:t>ه</w:t>
      </w:r>
      <w:r w:rsidRPr="009F649C">
        <w:rPr>
          <w:rFonts w:cs="B Nazanin" w:hint="cs"/>
          <w:sz w:val="22"/>
          <w:szCs w:val="22"/>
          <w:rtl/>
          <w:lang w:bidi="fa-IR"/>
        </w:rPr>
        <w:t xml:space="preserve"> دیگر</w:t>
      </w:r>
      <w:r>
        <w:rPr>
          <w:rFonts w:cs="B Nazanin" w:hint="cs"/>
          <w:sz w:val="22"/>
          <w:szCs w:val="22"/>
          <w:rtl/>
          <w:lang w:bidi="fa-IR"/>
        </w:rPr>
        <w:t xml:space="preserve"> به</w:t>
      </w:r>
      <w:r w:rsidRPr="009F649C">
        <w:rPr>
          <w:rFonts w:cs="B Nazanin" w:hint="cs"/>
          <w:sz w:val="22"/>
          <w:szCs w:val="22"/>
          <w:rtl/>
          <w:lang w:bidi="fa-IR"/>
        </w:rPr>
        <w:t xml:space="preserve"> بورس تهران ارائه می</w:t>
      </w:r>
      <w:r w:rsidRPr="009F649C">
        <w:rPr>
          <w:rFonts w:cs="B Nazanin"/>
          <w:sz w:val="22"/>
          <w:szCs w:val="22"/>
          <w:rtl/>
          <w:lang w:bidi="fa-IR"/>
        </w:rPr>
        <w:softHyphen/>
      </w:r>
      <w:r w:rsidRPr="009F649C">
        <w:rPr>
          <w:rFonts w:cs="B Nazanin" w:hint="cs"/>
          <w:sz w:val="22"/>
          <w:szCs w:val="22"/>
          <w:rtl/>
          <w:lang w:bidi="fa-IR"/>
        </w:rPr>
        <w:t>شود.</w:t>
      </w:r>
    </w:p>
    <w:p w14:paraId="533144BF" w14:textId="6E6BF664" w:rsidR="00962C53" w:rsidRPr="00FC72D3" w:rsidRDefault="00962C53" w:rsidP="00FC72D3">
      <w:pPr>
        <w:rPr>
          <w:rtl/>
        </w:rPr>
      </w:pPr>
    </w:p>
    <w:sectPr w:rsidR="00962C53" w:rsidRPr="00FC72D3" w:rsidSect="007E374E">
      <w:footerReference w:type="even" r:id="rId8"/>
      <w:footerReference w:type="default" r:id="rId9"/>
      <w:pgSz w:w="12240" w:h="15840"/>
      <w:pgMar w:top="1440" w:right="1440" w:bottom="1440" w:left="1440" w:header="28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36760" w14:textId="77777777" w:rsidR="00005629" w:rsidRDefault="00005629">
      <w:r>
        <w:separator/>
      </w:r>
    </w:p>
  </w:endnote>
  <w:endnote w:type="continuationSeparator" w:id="0">
    <w:p w14:paraId="02340C64" w14:textId="77777777" w:rsidR="00005629" w:rsidRDefault="0000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C5671" w14:textId="1108E110" w:rsidR="0022678D" w:rsidRDefault="000C5578" w:rsidP="000B21F5">
    <w:pPr>
      <w:pStyle w:val="Footer"/>
      <w:framePr w:wrap="around" w:vAnchor="text" w:hAnchor="margin" w:xAlign="center" w:y="1"/>
      <w:rPr>
        <w:rStyle w:val="PageNumber"/>
      </w:rPr>
    </w:pPr>
    <w:r>
      <w:rPr>
        <w:rStyle w:val="PageNumber"/>
      </w:rPr>
      <w:fldChar w:fldCharType="begin"/>
    </w:r>
    <w:r w:rsidR="0022678D">
      <w:rPr>
        <w:rStyle w:val="PageNumber"/>
      </w:rPr>
      <w:instrText xml:space="preserve">PAGE  </w:instrText>
    </w:r>
    <w:r>
      <w:rPr>
        <w:rStyle w:val="PageNumber"/>
      </w:rPr>
      <w:fldChar w:fldCharType="separate"/>
    </w:r>
    <w:r w:rsidR="0036314D">
      <w:rPr>
        <w:rStyle w:val="PageNumber"/>
        <w:noProof/>
      </w:rPr>
      <w:t>4</w:t>
    </w:r>
    <w:r>
      <w:rPr>
        <w:rStyle w:val="PageNumber"/>
      </w:rPr>
      <w:fldChar w:fldCharType="end"/>
    </w:r>
  </w:p>
  <w:p w14:paraId="37BD0C96" w14:textId="77777777" w:rsidR="0022678D" w:rsidRDefault="002267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3984453"/>
      <w:docPartObj>
        <w:docPartGallery w:val="Page Numbers (Bottom of Page)"/>
        <w:docPartUnique/>
      </w:docPartObj>
    </w:sdtPr>
    <w:sdtEndPr>
      <w:rPr>
        <w:noProof/>
      </w:rPr>
    </w:sdtEndPr>
    <w:sdtContent>
      <w:p w14:paraId="77114941" w14:textId="77777777" w:rsidR="0036314D" w:rsidRDefault="0036314D">
        <w:pPr>
          <w:pStyle w:val="Footer"/>
          <w:jc w:val="center"/>
        </w:pPr>
      </w:p>
      <w:tbl>
        <w:tblPr>
          <w:tblStyle w:val="TableGrid"/>
          <w:tblW w:w="0" w:type="auto"/>
          <w:tblLook w:val="04A0" w:firstRow="1" w:lastRow="0" w:firstColumn="1" w:lastColumn="0" w:noHBand="0" w:noVBand="1"/>
        </w:tblPr>
        <w:tblGrid>
          <w:gridCol w:w="4675"/>
          <w:gridCol w:w="4675"/>
        </w:tblGrid>
        <w:tr w:rsidR="0036314D" w14:paraId="2A3A1D59" w14:textId="77777777" w:rsidTr="006326CF">
          <w:trPr>
            <w:trHeight w:val="1160"/>
          </w:trPr>
          <w:tc>
            <w:tcPr>
              <w:tcW w:w="4675" w:type="dxa"/>
              <w:vAlign w:val="center"/>
            </w:tcPr>
            <w:p w14:paraId="6D343421" w14:textId="77777777" w:rsidR="0036314D" w:rsidRDefault="0036314D" w:rsidP="0036314D">
              <w:pPr>
                <w:pStyle w:val="Footer"/>
                <w:jc w:val="center"/>
              </w:pPr>
            </w:p>
          </w:tc>
          <w:tc>
            <w:tcPr>
              <w:tcW w:w="4675" w:type="dxa"/>
              <w:vAlign w:val="center"/>
            </w:tcPr>
            <w:p w14:paraId="06C0B706" w14:textId="2E79E8D0" w:rsidR="0036314D" w:rsidRPr="003944DD" w:rsidRDefault="0036314D" w:rsidP="00566B8E">
              <w:pPr>
                <w:jc w:val="center"/>
                <w:rPr>
                  <w:rFonts w:ascii="Calibri" w:eastAsia="Calibri" w:hAnsi="Calibri" w:cs="B Mitra"/>
                  <w:b/>
                  <w:bCs/>
                  <w:sz w:val="22"/>
                  <w:szCs w:val="22"/>
                </w:rPr>
              </w:pPr>
              <w:r w:rsidRPr="008E03CA">
                <w:rPr>
                  <w:rFonts w:ascii="Calibri" w:eastAsia="Calibri" w:hAnsi="Calibri" w:cs="B Mitra" w:hint="cs"/>
                  <w:b/>
                  <w:bCs/>
                  <w:sz w:val="22"/>
                  <w:szCs w:val="22"/>
                  <w:rtl/>
                </w:rPr>
                <w:t>نام و نام خانوادگی و</w:t>
              </w:r>
              <w:r>
                <w:rPr>
                  <w:rFonts w:ascii="Calibri" w:eastAsia="Calibri" w:hAnsi="Calibri" w:cs="B Mitra" w:hint="cs"/>
                  <w:b/>
                  <w:bCs/>
                  <w:sz w:val="22"/>
                  <w:szCs w:val="22"/>
                  <w:rtl/>
                </w:rPr>
                <w:t xml:space="preserve"> مهر و</w:t>
              </w:r>
              <w:r w:rsidRPr="008E03CA">
                <w:rPr>
                  <w:rFonts w:ascii="Calibri" w:eastAsia="Calibri" w:hAnsi="Calibri" w:cs="B Mitra" w:hint="cs"/>
                  <w:b/>
                  <w:bCs/>
                  <w:sz w:val="22"/>
                  <w:szCs w:val="22"/>
                  <w:rtl/>
                </w:rPr>
                <w:t xml:space="preserve"> امضاء صاحب</w:t>
              </w:r>
              <w:r>
                <w:rPr>
                  <w:rFonts w:ascii="Calibri" w:eastAsia="Calibri" w:hAnsi="Calibri" w:cs="B Mitra" w:hint="cs"/>
                  <w:b/>
                  <w:bCs/>
                  <w:sz w:val="22"/>
                  <w:szCs w:val="22"/>
                  <w:rtl/>
                </w:rPr>
                <w:t>ان</w:t>
              </w:r>
              <w:r w:rsidRPr="008E03CA">
                <w:rPr>
                  <w:rFonts w:ascii="Calibri" w:eastAsia="Calibri" w:hAnsi="Calibri" w:cs="B Mitra" w:hint="cs"/>
                  <w:b/>
                  <w:bCs/>
                  <w:sz w:val="22"/>
                  <w:szCs w:val="22"/>
                  <w:rtl/>
                </w:rPr>
                <w:t xml:space="preserve"> امضای مجاز </w:t>
              </w:r>
              <w:r>
                <w:rPr>
                  <w:rFonts w:ascii="Calibri" w:eastAsia="Calibri" w:hAnsi="Calibri" w:cs="B Mitra" w:hint="cs"/>
                  <w:b/>
                  <w:bCs/>
                  <w:sz w:val="22"/>
                  <w:szCs w:val="22"/>
                  <w:rtl/>
                </w:rPr>
                <w:t xml:space="preserve">متقاضی </w:t>
              </w:r>
            </w:p>
          </w:tc>
        </w:tr>
        <w:tr w:rsidR="0036314D" w14:paraId="6E7F3A66" w14:textId="77777777" w:rsidTr="00EF5CED">
          <w:trPr>
            <w:trHeight w:val="1148"/>
          </w:trPr>
          <w:tc>
            <w:tcPr>
              <w:tcW w:w="4675" w:type="dxa"/>
              <w:vAlign w:val="center"/>
            </w:tcPr>
            <w:p w14:paraId="1284B3B4" w14:textId="77777777" w:rsidR="0036314D" w:rsidRDefault="0036314D" w:rsidP="0036314D">
              <w:pPr>
                <w:pStyle w:val="Footer"/>
                <w:jc w:val="center"/>
              </w:pPr>
            </w:p>
          </w:tc>
          <w:tc>
            <w:tcPr>
              <w:tcW w:w="4675" w:type="dxa"/>
              <w:vAlign w:val="center"/>
            </w:tcPr>
            <w:p w14:paraId="07EEC81A" w14:textId="413FDC90" w:rsidR="0036314D" w:rsidRPr="00AD4E6A" w:rsidRDefault="0036314D" w:rsidP="00621D83">
              <w:pPr>
                <w:jc w:val="center"/>
                <w:rPr>
                  <w:rFonts w:ascii="Calibri" w:eastAsia="Calibri" w:hAnsi="Calibri" w:cs="B Mitra"/>
                  <w:b/>
                  <w:bCs/>
                  <w:sz w:val="22"/>
                  <w:szCs w:val="22"/>
                </w:rPr>
              </w:pPr>
              <w:r w:rsidRPr="008E03CA">
                <w:rPr>
                  <w:rFonts w:ascii="Calibri" w:eastAsia="Calibri" w:hAnsi="Calibri" w:cs="B Mitra" w:hint="cs"/>
                  <w:b/>
                  <w:bCs/>
                  <w:sz w:val="22"/>
                  <w:szCs w:val="22"/>
                  <w:rtl/>
                </w:rPr>
                <w:t xml:space="preserve">نام و نام خانوادگی و </w:t>
              </w:r>
              <w:r>
                <w:rPr>
                  <w:rFonts w:ascii="Calibri" w:eastAsia="Calibri" w:hAnsi="Calibri" w:cs="B Mitra" w:hint="cs"/>
                  <w:b/>
                  <w:bCs/>
                  <w:sz w:val="22"/>
                  <w:szCs w:val="22"/>
                  <w:rtl/>
                </w:rPr>
                <w:t xml:space="preserve">مهر و </w:t>
              </w:r>
              <w:r w:rsidRPr="008E03CA">
                <w:rPr>
                  <w:rFonts w:ascii="Calibri" w:eastAsia="Calibri" w:hAnsi="Calibri" w:cs="B Mitra" w:hint="cs"/>
                  <w:b/>
                  <w:bCs/>
                  <w:sz w:val="22"/>
                  <w:szCs w:val="22"/>
                  <w:rtl/>
                </w:rPr>
                <w:t>امضاء صاحب</w:t>
              </w:r>
              <w:r>
                <w:rPr>
                  <w:rFonts w:ascii="Calibri" w:eastAsia="Calibri" w:hAnsi="Calibri" w:cs="B Mitra" w:hint="cs"/>
                  <w:b/>
                  <w:bCs/>
                  <w:sz w:val="22"/>
                  <w:szCs w:val="22"/>
                  <w:rtl/>
                </w:rPr>
                <w:t>ان</w:t>
              </w:r>
              <w:r w:rsidRPr="008E03CA">
                <w:rPr>
                  <w:rFonts w:ascii="Calibri" w:eastAsia="Calibri" w:hAnsi="Calibri" w:cs="B Mitra" w:hint="cs"/>
                  <w:b/>
                  <w:bCs/>
                  <w:sz w:val="22"/>
                  <w:szCs w:val="22"/>
                  <w:rtl/>
                </w:rPr>
                <w:t xml:space="preserve"> امضای مجاز </w:t>
              </w:r>
              <w:r w:rsidR="00621D83">
                <w:rPr>
                  <w:rFonts w:ascii="Calibri" w:eastAsia="Calibri" w:hAnsi="Calibri" w:cs="B Mitra" w:hint="cs"/>
                  <w:b/>
                  <w:bCs/>
                  <w:sz w:val="22"/>
                  <w:szCs w:val="22"/>
                  <w:rtl/>
                </w:rPr>
                <w:t>متعهد خرید</w:t>
              </w:r>
            </w:p>
          </w:tc>
        </w:tr>
      </w:tbl>
      <w:p w14:paraId="4D4919D8" w14:textId="590E8CD6" w:rsidR="0036314D" w:rsidRDefault="0036314D">
        <w:pPr>
          <w:pStyle w:val="Footer"/>
          <w:jc w:val="center"/>
        </w:pPr>
        <w:r>
          <w:fldChar w:fldCharType="begin"/>
        </w:r>
        <w:r>
          <w:instrText xml:space="preserve"> PAGE   \* MERGEFORMAT </w:instrText>
        </w:r>
        <w:r>
          <w:fldChar w:fldCharType="separate"/>
        </w:r>
        <w:r w:rsidR="00176B2F">
          <w:rPr>
            <w:noProof/>
          </w:rPr>
          <w:t>4</w:t>
        </w:r>
        <w:r>
          <w:rPr>
            <w:noProof/>
          </w:rPr>
          <w:fldChar w:fldCharType="end"/>
        </w:r>
      </w:p>
    </w:sdtContent>
  </w:sdt>
  <w:p w14:paraId="594D390A" w14:textId="29F3BA49" w:rsidR="0036314D" w:rsidRDefault="0036314D" w:rsidP="0036314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C5E9A" w14:textId="77777777" w:rsidR="00005629" w:rsidRDefault="00005629">
      <w:r>
        <w:separator/>
      </w:r>
    </w:p>
  </w:footnote>
  <w:footnote w:type="continuationSeparator" w:id="0">
    <w:p w14:paraId="6DC72B9B" w14:textId="77777777" w:rsidR="00005629" w:rsidRDefault="000056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A61B8"/>
    <w:multiLevelType w:val="hybridMultilevel"/>
    <w:tmpl w:val="53E009D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1B7387"/>
    <w:multiLevelType w:val="multilevel"/>
    <w:tmpl w:val="9C54D46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30F7E27"/>
    <w:multiLevelType w:val="hybridMultilevel"/>
    <w:tmpl w:val="DA0C92E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3DB63B6E"/>
    <w:multiLevelType w:val="hybridMultilevel"/>
    <w:tmpl w:val="728CE9F0"/>
    <w:lvl w:ilvl="0" w:tplc="04090011">
      <w:start w:val="1"/>
      <w:numFmt w:val="decimal"/>
      <w:lvlText w:val="%1)"/>
      <w:lvlJc w:val="left"/>
      <w:pPr>
        <w:ind w:left="1110" w:hanging="360"/>
      </w:p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15:restartNumberingAfterBreak="0">
    <w:nsid w:val="69DF5455"/>
    <w:multiLevelType w:val="hybridMultilevel"/>
    <w:tmpl w:val="0D3C2A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C86B7F"/>
    <w:multiLevelType w:val="hybridMultilevel"/>
    <w:tmpl w:val="722EC22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E165595"/>
    <w:multiLevelType w:val="hybridMultilevel"/>
    <w:tmpl w:val="DC845D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6"/>
  </w:num>
  <w:num w:numId="6">
    <w:abstractNumId w:val="5"/>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294"/>
    <w:rsid w:val="00002E6E"/>
    <w:rsid w:val="00005629"/>
    <w:rsid w:val="00006321"/>
    <w:rsid w:val="000152E9"/>
    <w:rsid w:val="00017035"/>
    <w:rsid w:val="0002121B"/>
    <w:rsid w:val="000215BF"/>
    <w:rsid w:val="00024C69"/>
    <w:rsid w:val="000254D2"/>
    <w:rsid w:val="00031452"/>
    <w:rsid w:val="00031816"/>
    <w:rsid w:val="000319E7"/>
    <w:rsid w:val="00034D15"/>
    <w:rsid w:val="00035AC2"/>
    <w:rsid w:val="00040B41"/>
    <w:rsid w:val="00043270"/>
    <w:rsid w:val="0004383A"/>
    <w:rsid w:val="00044B56"/>
    <w:rsid w:val="00046064"/>
    <w:rsid w:val="00046DBB"/>
    <w:rsid w:val="00050024"/>
    <w:rsid w:val="0005096B"/>
    <w:rsid w:val="00050C6B"/>
    <w:rsid w:val="000513CF"/>
    <w:rsid w:val="00056916"/>
    <w:rsid w:val="00056E3E"/>
    <w:rsid w:val="0005732C"/>
    <w:rsid w:val="00060F39"/>
    <w:rsid w:val="0006721E"/>
    <w:rsid w:val="0006727D"/>
    <w:rsid w:val="00070429"/>
    <w:rsid w:val="0007075A"/>
    <w:rsid w:val="000735FC"/>
    <w:rsid w:val="00074003"/>
    <w:rsid w:val="0007485F"/>
    <w:rsid w:val="00074F32"/>
    <w:rsid w:val="00074F4B"/>
    <w:rsid w:val="000773C8"/>
    <w:rsid w:val="00080588"/>
    <w:rsid w:val="00083B30"/>
    <w:rsid w:val="000846B5"/>
    <w:rsid w:val="00086863"/>
    <w:rsid w:val="0008702F"/>
    <w:rsid w:val="00087103"/>
    <w:rsid w:val="00090B1B"/>
    <w:rsid w:val="00091862"/>
    <w:rsid w:val="00093B9E"/>
    <w:rsid w:val="000954EC"/>
    <w:rsid w:val="000A3140"/>
    <w:rsid w:val="000A59CE"/>
    <w:rsid w:val="000A6848"/>
    <w:rsid w:val="000B1F81"/>
    <w:rsid w:val="000B21F5"/>
    <w:rsid w:val="000B3338"/>
    <w:rsid w:val="000B6B29"/>
    <w:rsid w:val="000B6F46"/>
    <w:rsid w:val="000C14A2"/>
    <w:rsid w:val="000C497B"/>
    <w:rsid w:val="000C5578"/>
    <w:rsid w:val="000C79D9"/>
    <w:rsid w:val="000D3DB4"/>
    <w:rsid w:val="000D4923"/>
    <w:rsid w:val="000E1C0C"/>
    <w:rsid w:val="000E25E7"/>
    <w:rsid w:val="000E2716"/>
    <w:rsid w:val="000E75D1"/>
    <w:rsid w:val="000F1A8F"/>
    <w:rsid w:val="000F46AC"/>
    <w:rsid w:val="000F5DE9"/>
    <w:rsid w:val="000F714B"/>
    <w:rsid w:val="00100709"/>
    <w:rsid w:val="00103028"/>
    <w:rsid w:val="001069DB"/>
    <w:rsid w:val="00115994"/>
    <w:rsid w:val="0012052A"/>
    <w:rsid w:val="0012605E"/>
    <w:rsid w:val="00131B3F"/>
    <w:rsid w:val="00135884"/>
    <w:rsid w:val="00135C2E"/>
    <w:rsid w:val="00136BE6"/>
    <w:rsid w:val="0014027F"/>
    <w:rsid w:val="0015164B"/>
    <w:rsid w:val="0016177B"/>
    <w:rsid w:val="0016476D"/>
    <w:rsid w:val="001671DE"/>
    <w:rsid w:val="00176B2F"/>
    <w:rsid w:val="00176E9F"/>
    <w:rsid w:val="00180C6D"/>
    <w:rsid w:val="001826D4"/>
    <w:rsid w:val="0018630C"/>
    <w:rsid w:val="00192BDC"/>
    <w:rsid w:val="001A3416"/>
    <w:rsid w:val="001B01FB"/>
    <w:rsid w:val="001B4D12"/>
    <w:rsid w:val="001B5394"/>
    <w:rsid w:val="001B57B8"/>
    <w:rsid w:val="001B57C8"/>
    <w:rsid w:val="001B5C4D"/>
    <w:rsid w:val="001B68EE"/>
    <w:rsid w:val="001C2294"/>
    <w:rsid w:val="001C56B1"/>
    <w:rsid w:val="001C5AED"/>
    <w:rsid w:val="001C6908"/>
    <w:rsid w:val="001D2631"/>
    <w:rsid w:val="001D4BE8"/>
    <w:rsid w:val="001D5B78"/>
    <w:rsid w:val="001D794B"/>
    <w:rsid w:val="001D7EA4"/>
    <w:rsid w:val="001F1A74"/>
    <w:rsid w:val="001F1B92"/>
    <w:rsid w:val="001F2102"/>
    <w:rsid w:val="001F2576"/>
    <w:rsid w:val="001F69E4"/>
    <w:rsid w:val="002004D9"/>
    <w:rsid w:val="002005DC"/>
    <w:rsid w:val="00201862"/>
    <w:rsid w:val="00217A11"/>
    <w:rsid w:val="002202DD"/>
    <w:rsid w:val="00221720"/>
    <w:rsid w:val="00225B7F"/>
    <w:rsid w:val="00225CE3"/>
    <w:rsid w:val="0022678D"/>
    <w:rsid w:val="00232E78"/>
    <w:rsid w:val="00233994"/>
    <w:rsid w:val="00235B38"/>
    <w:rsid w:val="002369B9"/>
    <w:rsid w:val="00244FF9"/>
    <w:rsid w:val="002500D6"/>
    <w:rsid w:val="002510E7"/>
    <w:rsid w:val="00251F83"/>
    <w:rsid w:val="0025293E"/>
    <w:rsid w:val="0025606E"/>
    <w:rsid w:val="00260E82"/>
    <w:rsid w:val="00261A43"/>
    <w:rsid w:val="00261F0F"/>
    <w:rsid w:val="0026208B"/>
    <w:rsid w:val="002631F4"/>
    <w:rsid w:val="00265FDD"/>
    <w:rsid w:val="00266B37"/>
    <w:rsid w:val="002674DD"/>
    <w:rsid w:val="00280309"/>
    <w:rsid w:val="002805F6"/>
    <w:rsid w:val="0028128C"/>
    <w:rsid w:val="00285091"/>
    <w:rsid w:val="00291620"/>
    <w:rsid w:val="002918FE"/>
    <w:rsid w:val="00291D2E"/>
    <w:rsid w:val="002A46AC"/>
    <w:rsid w:val="002A4ACF"/>
    <w:rsid w:val="002A561D"/>
    <w:rsid w:val="002B04D9"/>
    <w:rsid w:val="002B6647"/>
    <w:rsid w:val="002C2747"/>
    <w:rsid w:val="002C4117"/>
    <w:rsid w:val="002C7DBB"/>
    <w:rsid w:val="002D1414"/>
    <w:rsid w:val="002D2EC4"/>
    <w:rsid w:val="002D6188"/>
    <w:rsid w:val="002D7B25"/>
    <w:rsid w:val="002E0FFE"/>
    <w:rsid w:val="002E14F0"/>
    <w:rsid w:val="002E2F7B"/>
    <w:rsid w:val="002E756D"/>
    <w:rsid w:val="002F325B"/>
    <w:rsid w:val="002F4DA5"/>
    <w:rsid w:val="002F5A9C"/>
    <w:rsid w:val="002F7BA1"/>
    <w:rsid w:val="00303FE6"/>
    <w:rsid w:val="00313FCC"/>
    <w:rsid w:val="003141AE"/>
    <w:rsid w:val="00314A10"/>
    <w:rsid w:val="00315A2B"/>
    <w:rsid w:val="00320840"/>
    <w:rsid w:val="00321557"/>
    <w:rsid w:val="00321F0C"/>
    <w:rsid w:val="0032260E"/>
    <w:rsid w:val="00323B17"/>
    <w:rsid w:val="00324653"/>
    <w:rsid w:val="003329AC"/>
    <w:rsid w:val="003339C5"/>
    <w:rsid w:val="00344086"/>
    <w:rsid w:val="003464D4"/>
    <w:rsid w:val="00352AB2"/>
    <w:rsid w:val="00353C01"/>
    <w:rsid w:val="003623F3"/>
    <w:rsid w:val="0036314D"/>
    <w:rsid w:val="00365CDE"/>
    <w:rsid w:val="0038137A"/>
    <w:rsid w:val="00383A98"/>
    <w:rsid w:val="00384D89"/>
    <w:rsid w:val="003944DD"/>
    <w:rsid w:val="003959A6"/>
    <w:rsid w:val="003A01E4"/>
    <w:rsid w:val="003A2B79"/>
    <w:rsid w:val="003A390B"/>
    <w:rsid w:val="003A60E7"/>
    <w:rsid w:val="003B0A47"/>
    <w:rsid w:val="003B38E7"/>
    <w:rsid w:val="003B3BE3"/>
    <w:rsid w:val="003B3E0A"/>
    <w:rsid w:val="003B4F9D"/>
    <w:rsid w:val="003B77C0"/>
    <w:rsid w:val="003B7D4F"/>
    <w:rsid w:val="003C039B"/>
    <w:rsid w:val="003C1B66"/>
    <w:rsid w:val="003C3125"/>
    <w:rsid w:val="003C4E9D"/>
    <w:rsid w:val="003D3D24"/>
    <w:rsid w:val="003D50E0"/>
    <w:rsid w:val="003D758E"/>
    <w:rsid w:val="003D77D3"/>
    <w:rsid w:val="003E12BB"/>
    <w:rsid w:val="003E1DB4"/>
    <w:rsid w:val="003E43BA"/>
    <w:rsid w:val="003F2253"/>
    <w:rsid w:val="003F3FC0"/>
    <w:rsid w:val="003F4940"/>
    <w:rsid w:val="003F7858"/>
    <w:rsid w:val="004000F9"/>
    <w:rsid w:val="00402F27"/>
    <w:rsid w:val="00405FF2"/>
    <w:rsid w:val="004100D8"/>
    <w:rsid w:val="0041196C"/>
    <w:rsid w:val="004130E3"/>
    <w:rsid w:val="0041497C"/>
    <w:rsid w:val="004158B0"/>
    <w:rsid w:val="00415A0F"/>
    <w:rsid w:val="0042035D"/>
    <w:rsid w:val="00421949"/>
    <w:rsid w:val="00430C8A"/>
    <w:rsid w:val="00433C8C"/>
    <w:rsid w:val="00435AF4"/>
    <w:rsid w:val="00443889"/>
    <w:rsid w:val="00445FD3"/>
    <w:rsid w:val="00453EF5"/>
    <w:rsid w:val="004550F3"/>
    <w:rsid w:val="0045647A"/>
    <w:rsid w:val="00457D4C"/>
    <w:rsid w:val="0046123A"/>
    <w:rsid w:val="004628AF"/>
    <w:rsid w:val="00464FF0"/>
    <w:rsid w:val="00467BAA"/>
    <w:rsid w:val="00474955"/>
    <w:rsid w:val="00476CC2"/>
    <w:rsid w:val="00477CE9"/>
    <w:rsid w:val="004807EF"/>
    <w:rsid w:val="00481367"/>
    <w:rsid w:val="00482035"/>
    <w:rsid w:val="00482B44"/>
    <w:rsid w:val="00482DBC"/>
    <w:rsid w:val="00482F36"/>
    <w:rsid w:val="00484D8B"/>
    <w:rsid w:val="004927C9"/>
    <w:rsid w:val="004A0982"/>
    <w:rsid w:val="004A0CD6"/>
    <w:rsid w:val="004A2B25"/>
    <w:rsid w:val="004A5344"/>
    <w:rsid w:val="004A5705"/>
    <w:rsid w:val="004A615B"/>
    <w:rsid w:val="004B1DDD"/>
    <w:rsid w:val="004B2DC5"/>
    <w:rsid w:val="004B6515"/>
    <w:rsid w:val="004B7431"/>
    <w:rsid w:val="004B797D"/>
    <w:rsid w:val="004B7A49"/>
    <w:rsid w:val="004C08F2"/>
    <w:rsid w:val="004C2792"/>
    <w:rsid w:val="004C3E09"/>
    <w:rsid w:val="004C5F17"/>
    <w:rsid w:val="004C689C"/>
    <w:rsid w:val="004D22FD"/>
    <w:rsid w:val="004D337C"/>
    <w:rsid w:val="004D3983"/>
    <w:rsid w:val="004D59D3"/>
    <w:rsid w:val="004D6314"/>
    <w:rsid w:val="004D6AE0"/>
    <w:rsid w:val="004E0C08"/>
    <w:rsid w:val="004E11DB"/>
    <w:rsid w:val="004E1FF9"/>
    <w:rsid w:val="004E2DB8"/>
    <w:rsid w:val="004E7663"/>
    <w:rsid w:val="004F0D9C"/>
    <w:rsid w:val="004F1164"/>
    <w:rsid w:val="004F6297"/>
    <w:rsid w:val="004F6779"/>
    <w:rsid w:val="00505BFE"/>
    <w:rsid w:val="00507FDF"/>
    <w:rsid w:val="00521A6A"/>
    <w:rsid w:val="00525EB4"/>
    <w:rsid w:val="00532FD7"/>
    <w:rsid w:val="005330E6"/>
    <w:rsid w:val="00534DF5"/>
    <w:rsid w:val="005377A0"/>
    <w:rsid w:val="00540B6D"/>
    <w:rsid w:val="00541B09"/>
    <w:rsid w:val="00556A22"/>
    <w:rsid w:val="0055707E"/>
    <w:rsid w:val="00566B8E"/>
    <w:rsid w:val="005677AD"/>
    <w:rsid w:val="005678A1"/>
    <w:rsid w:val="00567990"/>
    <w:rsid w:val="0057043B"/>
    <w:rsid w:val="00570E05"/>
    <w:rsid w:val="005721A1"/>
    <w:rsid w:val="00572CA1"/>
    <w:rsid w:val="00573B32"/>
    <w:rsid w:val="00573EC4"/>
    <w:rsid w:val="00581207"/>
    <w:rsid w:val="00582390"/>
    <w:rsid w:val="0058245A"/>
    <w:rsid w:val="005870FD"/>
    <w:rsid w:val="0059021C"/>
    <w:rsid w:val="00590875"/>
    <w:rsid w:val="005A0709"/>
    <w:rsid w:val="005A2BB2"/>
    <w:rsid w:val="005A6BE4"/>
    <w:rsid w:val="005A7D48"/>
    <w:rsid w:val="005B1224"/>
    <w:rsid w:val="005B32DC"/>
    <w:rsid w:val="005B33A1"/>
    <w:rsid w:val="005B63DB"/>
    <w:rsid w:val="005B758A"/>
    <w:rsid w:val="005B7F12"/>
    <w:rsid w:val="005C47BD"/>
    <w:rsid w:val="005C5DA7"/>
    <w:rsid w:val="005D2632"/>
    <w:rsid w:val="005D2AE7"/>
    <w:rsid w:val="005D2DF8"/>
    <w:rsid w:val="005D4E95"/>
    <w:rsid w:val="005E4894"/>
    <w:rsid w:val="005F1488"/>
    <w:rsid w:val="005F2C8C"/>
    <w:rsid w:val="005F7160"/>
    <w:rsid w:val="005F7560"/>
    <w:rsid w:val="006053D2"/>
    <w:rsid w:val="006068E3"/>
    <w:rsid w:val="0061376A"/>
    <w:rsid w:val="00615482"/>
    <w:rsid w:val="00615772"/>
    <w:rsid w:val="00617DA1"/>
    <w:rsid w:val="00620719"/>
    <w:rsid w:val="00621D83"/>
    <w:rsid w:val="00622DD4"/>
    <w:rsid w:val="006326CF"/>
    <w:rsid w:val="00632EF5"/>
    <w:rsid w:val="00633F7F"/>
    <w:rsid w:val="00634668"/>
    <w:rsid w:val="0063614D"/>
    <w:rsid w:val="00640FBD"/>
    <w:rsid w:val="00641F0E"/>
    <w:rsid w:val="006425EE"/>
    <w:rsid w:val="006466BD"/>
    <w:rsid w:val="006542B8"/>
    <w:rsid w:val="00655435"/>
    <w:rsid w:val="006554E9"/>
    <w:rsid w:val="00657CC4"/>
    <w:rsid w:val="006622CC"/>
    <w:rsid w:val="00662710"/>
    <w:rsid w:val="0066411F"/>
    <w:rsid w:val="00671C56"/>
    <w:rsid w:val="00675DB5"/>
    <w:rsid w:val="006764C3"/>
    <w:rsid w:val="006778F0"/>
    <w:rsid w:val="00682F36"/>
    <w:rsid w:val="006859F3"/>
    <w:rsid w:val="0069390E"/>
    <w:rsid w:val="00695680"/>
    <w:rsid w:val="00696FBC"/>
    <w:rsid w:val="006A1214"/>
    <w:rsid w:val="006A7D81"/>
    <w:rsid w:val="006B26BB"/>
    <w:rsid w:val="006B513E"/>
    <w:rsid w:val="006B594A"/>
    <w:rsid w:val="006B605B"/>
    <w:rsid w:val="006C61BB"/>
    <w:rsid w:val="006D14B8"/>
    <w:rsid w:val="006D25F9"/>
    <w:rsid w:val="006D27B7"/>
    <w:rsid w:val="006E2443"/>
    <w:rsid w:val="006E6525"/>
    <w:rsid w:val="006E7A0F"/>
    <w:rsid w:val="006F0656"/>
    <w:rsid w:val="006F4111"/>
    <w:rsid w:val="0070319E"/>
    <w:rsid w:val="00705644"/>
    <w:rsid w:val="007059B1"/>
    <w:rsid w:val="00705AF7"/>
    <w:rsid w:val="007060C6"/>
    <w:rsid w:val="00706EF2"/>
    <w:rsid w:val="007155F4"/>
    <w:rsid w:val="00717693"/>
    <w:rsid w:val="00717EDB"/>
    <w:rsid w:val="007223BF"/>
    <w:rsid w:val="00723919"/>
    <w:rsid w:val="00735E55"/>
    <w:rsid w:val="0074400C"/>
    <w:rsid w:val="00750135"/>
    <w:rsid w:val="00752FBB"/>
    <w:rsid w:val="00755860"/>
    <w:rsid w:val="007737B7"/>
    <w:rsid w:val="007870C2"/>
    <w:rsid w:val="00793DF6"/>
    <w:rsid w:val="00795072"/>
    <w:rsid w:val="00796FFD"/>
    <w:rsid w:val="007A050F"/>
    <w:rsid w:val="007A0829"/>
    <w:rsid w:val="007A2E94"/>
    <w:rsid w:val="007A5969"/>
    <w:rsid w:val="007B2F15"/>
    <w:rsid w:val="007B60B4"/>
    <w:rsid w:val="007B6C42"/>
    <w:rsid w:val="007C0F42"/>
    <w:rsid w:val="007C431E"/>
    <w:rsid w:val="007C714F"/>
    <w:rsid w:val="007E3705"/>
    <w:rsid w:val="007E374E"/>
    <w:rsid w:val="007E5CC0"/>
    <w:rsid w:val="007E63AA"/>
    <w:rsid w:val="007E79BB"/>
    <w:rsid w:val="007F0456"/>
    <w:rsid w:val="007F2755"/>
    <w:rsid w:val="007F64FB"/>
    <w:rsid w:val="00802AF4"/>
    <w:rsid w:val="008051F1"/>
    <w:rsid w:val="008054C1"/>
    <w:rsid w:val="00805A3A"/>
    <w:rsid w:val="00806C40"/>
    <w:rsid w:val="0081111E"/>
    <w:rsid w:val="00812F4B"/>
    <w:rsid w:val="00814B86"/>
    <w:rsid w:val="0081621D"/>
    <w:rsid w:val="00816885"/>
    <w:rsid w:val="008215D0"/>
    <w:rsid w:val="0082250B"/>
    <w:rsid w:val="00825BDA"/>
    <w:rsid w:val="0082668B"/>
    <w:rsid w:val="00835794"/>
    <w:rsid w:val="00837777"/>
    <w:rsid w:val="00837E4F"/>
    <w:rsid w:val="00842004"/>
    <w:rsid w:val="008428BA"/>
    <w:rsid w:val="00844134"/>
    <w:rsid w:val="008451FA"/>
    <w:rsid w:val="0085076A"/>
    <w:rsid w:val="008542C2"/>
    <w:rsid w:val="008646FE"/>
    <w:rsid w:val="00867127"/>
    <w:rsid w:val="0087183D"/>
    <w:rsid w:val="00871A5C"/>
    <w:rsid w:val="00882CAF"/>
    <w:rsid w:val="00883894"/>
    <w:rsid w:val="00883EB0"/>
    <w:rsid w:val="00885151"/>
    <w:rsid w:val="008861FD"/>
    <w:rsid w:val="0088677F"/>
    <w:rsid w:val="00890152"/>
    <w:rsid w:val="008969D6"/>
    <w:rsid w:val="008A2024"/>
    <w:rsid w:val="008A508D"/>
    <w:rsid w:val="008A705C"/>
    <w:rsid w:val="008A7BF1"/>
    <w:rsid w:val="008A7F2D"/>
    <w:rsid w:val="008B0FEB"/>
    <w:rsid w:val="008B7178"/>
    <w:rsid w:val="008C0170"/>
    <w:rsid w:val="008C0D09"/>
    <w:rsid w:val="008C21FC"/>
    <w:rsid w:val="008C3363"/>
    <w:rsid w:val="008C35B7"/>
    <w:rsid w:val="008C3FCC"/>
    <w:rsid w:val="008D0F99"/>
    <w:rsid w:val="008D6335"/>
    <w:rsid w:val="008D7EE9"/>
    <w:rsid w:val="008E0A46"/>
    <w:rsid w:val="008E1198"/>
    <w:rsid w:val="008E19B2"/>
    <w:rsid w:val="008E1EFA"/>
    <w:rsid w:val="008F2A94"/>
    <w:rsid w:val="008F46F0"/>
    <w:rsid w:val="00903534"/>
    <w:rsid w:val="00910674"/>
    <w:rsid w:val="00911385"/>
    <w:rsid w:val="00914343"/>
    <w:rsid w:val="00917659"/>
    <w:rsid w:val="009245E3"/>
    <w:rsid w:val="00930938"/>
    <w:rsid w:val="009311EF"/>
    <w:rsid w:val="00933759"/>
    <w:rsid w:val="00934481"/>
    <w:rsid w:val="00934DA7"/>
    <w:rsid w:val="00944401"/>
    <w:rsid w:val="0094578A"/>
    <w:rsid w:val="009464F2"/>
    <w:rsid w:val="00957621"/>
    <w:rsid w:val="0096163F"/>
    <w:rsid w:val="00962C53"/>
    <w:rsid w:val="0096492B"/>
    <w:rsid w:val="00964A29"/>
    <w:rsid w:val="00967EAE"/>
    <w:rsid w:val="00974E6E"/>
    <w:rsid w:val="00975C70"/>
    <w:rsid w:val="009907A4"/>
    <w:rsid w:val="009945E4"/>
    <w:rsid w:val="00994C31"/>
    <w:rsid w:val="00996D1E"/>
    <w:rsid w:val="009A1F10"/>
    <w:rsid w:val="009A6452"/>
    <w:rsid w:val="009A6529"/>
    <w:rsid w:val="009A7FCE"/>
    <w:rsid w:val="009B118F"/>
    <w:rsid w:val="009B47DE"/>
    <w:rsid w:val="009B6F7D"/>
    <w:rsid w:val="009C1B55"/>
    <w:rsid w:val="009C5DF4"/>
    <w:rsid w:val="009C7716"/>
    <w:rsid w:val="009D2E7A"/>
    <w:rsid w:val="009F0A94"/>
    <w:rsid w:val="009F13C6"/>
    <w:rsid w:val="009F649C"/>
    <w:rsid w:val="00A00220"/>
    <w:rsid w:val="00A005F4"/>
    <w:rsid w:val="00A02013"/>
    <w:rsid w:val="00A023CC"/>
    <w:rsid w:val="00A027C9"/>
    <w:rsid w:val="00A06A24"/>
    <w:rsid w:val="00A07716"/>
    <w:rsid w:val="00A10C8D"/>
    <w:rsid w:val="00A22635"/>
    <w:rsid w:val="00A22759"/>
    <w:rsid w:val="00A25CBC"/>
    <w:rsid w:val="00A269AD"/>
    <w:rsid w:val="00A274D0"/>
    <w:rsid w:val="00A27FC0"/>
    <w:rsid w:val="00A3705C"/>
    <w:rsid w:val="00A40328"/>
    <w:rsid w:val="00A43504"/>
    <w:rsid w:val="00A44211"/>
    <w:rsid w:val="00A511E9"/>
    <w:rsid w:val="00A53FA6"/>
    <w:rsid w:val="00A574F3"/>
    <w:rsid w:val="00A62881"/>
    <w:rsid w:val="00A65B4E"/>
    <w:rsid w:val="00A661F4"/>
    <w:rsid w:val="00A67DC5"/>
    <w:rsid w:val="00A7349F"/>
    <w:rsid w:val="00A822C5"/>
    <w:rsid w:val="00A834BE"/>
    <w:rsid w:val="00A863E7"/>
    <w:rsid w:val="00A9005C"/>
    <w:rsid w:val="00A90D82"/>
    <w:rsid w:val="00A92771"/>
    <w:rsid w:val="00A950BF"/>
    <w:rsid w:val="00A971ED"/>
    <w:rsid w:val="00A9732B"/>
    <w:rsid w:val="00AA1A5F"/>
    <w:rsid w:val="00AA20EA"/>
    <w:rsid w:val="00AA21B7"/>
    <w:rsid w:val="00AA299F"/>
    <w:rsid w:val="00AA6883"/>
    <w:rsid w:val="00AA69F4"/>
    <w:rsid w:val="00AB326B"/>
    <w:rsid w:val="00AB49B0"/>
    <w:rsid w:val="00AB7826"/>
    <w:rsid w:val="00AC2B1F"/>
    <w:rsid w:val="00AC3B6C"/>
    <w:rsid w:val="00AD08BF"/>
    <w:rsid w:val="00AD3DC7"/>
    <w:rsid w:val="00AD4E6A"/>
    <w:rsid w:val="00AD6054"/>
    <w:rsid w:val="00AE0512"/>
    <w:rsid w:val="00AE3489"/>
    <w:rsid w:val="00AE3BF8"/>
    <w:rsid w:val="00AE45E4"/>
    <w:rsid w:val="00AF14A6"/>
    <w:rsid w:val="00AF3168"/>
    <w:rsid w:val="00B0080D"/>
    <w:rsid w:val="00B00A7B"/>
    <w:rsid w:val="00B00F76"/>
    <w:rsid w:val="00B01DB7"/>
    <w:rsid w:val="00B020A0"/>
    <w:rsid w:val="00B1274A"/>
    <w:rsid w:val="00B146A7"/>
    <w:rsid w:val="00B15D7D"/>
    <w:rsid w:val="00B17A50"/>
    <w:rsid w:val="00B241A4"/>
    <w:rsid w:val="00B31C02"/>
    <w:rsid w:val="00B320D9"/>
    <w:rsid w:val="00B33F2D"/>
    <w:rsid w:val="00B3459F"/>
    <w:rsid w:val="00B37CA7"/>
    <w:rsid w:val="00B41C92"/>
    <w:rsid w:val="00B42A9F"/>
    <w:rsid w:val="00B44E45"/>
    <w:rsid w:val="00B46965"/>
    <w:rsid w:val="00B46B6A"/>
    <w:rsid w:val="00B46D23"/>
    <w:rsid w:val="00B47969"/>
    <w:rsid w:val="00B51164"/>
    <w:rsid w:val="00B550F6"/>
    <w:rsid w:val="00B574DB"/>
    <w:rsid w:val="00B6005E"/>
    <w:rsid w:val="00B60713"/>
    <w:rsid w:val="00B70E69"/>
    <w:rsid w:val="00B7396A"/>
    <w:rsid w:val="00B74000"/>
    <w:rsid w:val="00B80626"/>
    <w:rsid w:val="00B8231C"/>
    <w:rsid w:val="00B83DDC"/>
    <w:rsid w:val="00B848C2"/>
    <w:rsid w:val="00B90AD1"/>
    <w:rsid w:val="00B90B4B"/>
    <w:rsid w:val="00B97750"/>
    <w:rsid w:val="00BA07AF"/>
    <w:rsid w:val="00BA52B8"/>
    <w:rsid w:val="00BB25C5"/>
    <w:rsid w:val="00BB3251"/>
    <w:rsid w:val="00BC060D"/>
    <w:rsid w:val="00BC3E2F"/>
    <w:rsid w:val="00BC5E89"/>
    <w:rsid w:val="00BD04BA"/>
    <w:rsid w:val="00BD20E4"/>
    <w:rsid w:val="00BD577D"/>
    <w:rsid w:val="00BD6C16"/>
    <w:rsid w:val="00BD7199"/>
    <w:rsid w:val="00BD7DAB"/>
    <w:rsid w:val="00BE0484"/>
    <w:rsid w:val="00BE13D0"/>
    <w:rsid w:val="00BE368F"/>
    <w:rsid w:val="00BE4D64"/>
    <w:rsid w:val="00BE5409"/>
    <w:rsid w:val="00BF0951"/>
    <w:rsid w:val="00BF2559"/>
    <w:rsid w:val="00C01339"/>
    <w:rsid w:val="00C124B7"/>
    <w:rsid w:val="00C12AE7"/>
    <w:rsid w:val="00C1371F"/>
    <w:rsid w:val="00C14C95"/>
    <w:rsid w:val="00C14D37"/>
    <w:rsid w:val="00C16A92"/>
    <w:rsid w:val="00C2535A"/>
    <w:rsid w:val="00C26729"/>
    <w:rsid w:val="00C30570"/>
    <w:rsid w:val="00C3198C"/>
    <w:rsid w:val="00C34A67"/>
    <w:rsid w:val="00C4133C"/>
    <w:rsid w:val="00C44074"/>
    <w:rsid w:val="00C47C16"/>
    <w:rsid w:val="00C523A1"/>
    <w:rsid w:val="00C52719"/>
    <w:rsid w:val="00C56D8A"/>
    <w:rsid w:val="00C64006"/>
    <w:rsid w:val="00C64990"/>
    <w:rsid w:val="00C6658E"/>
    <w:rsid w:val="00C75E70"/>
    <w:rsid w:val="00C77199"/>
    <w:rsid w:val="00C82366"/>
    <w:rsid w:val="00C95213"/>
    <w:rsid w:val="00C958A5"/>
    <w:rsid w:val="00C9633F"/>
    <w:rsid w:val="00C971A0"/>
    <w:rsid w:val="00C97552"/>
    <w:rsid w:val="00CA070E"/>
    <w:rsid w:val="00CA1581"/>
    <w:rsid w:val="00CB5813"/>
    <w:rsid w:val="00CC200E"/>
    <w:rsid w:val="00CC6917"/>
    <w:rsid w:val="00CD0C9C"/>
    <w:rsid w:val="00CE0B2A"/>
    <w:rsid w:val="00CE3BF7"/>
    <w:rsid w:val="00CE676E"/>
    <w:rsid w:val="00CF0148"/>
    <w:rsid w:val="00CF0ED1"/>
    <w:rsid w:val="00CF21F8"/>
    <w:rsid w:val="00CF5F0A"/>
    <w:rsid w:val="00CF672E"/>
    <w:rsid w:val="00CF6AD4"/>
    <w:rsid w:val="00CF79F6"/>
    <w:rsid w:val="00D014AD"/>
    <w:rsid w:val="00D0256C"/>
    <w:rsid w:val="00D0628E"/>
    <w:rsid w:val="00D06D72"/>
    <w:rsid w:val="00D06D77"/>
    <w:rsid w:val="00D145CB"/>
    <w:rsid w:val="00D17B7D"/>
    <w:rsid w:val="00D2567B"/>
    <w:rsid w:val="00D30941"/>
    <w:rsid w:val="00D31ACB"/>
    <w:rsid w:val="00D32536"/>
    <w:rsid w:val="00D3329E"/>
    <w:rsid w:val="00D40621"/>
    <w:rsid w:val="00D41FEE"/>
    <w:rsid w:val="00D47C5A"/>
    <w:rsid w:val="00D54121"/>
    <w:rsid w:val="00D575B0"/>
    <w:rsid w:val="00D57E29"/>
    <w:rsid w:val="00D60887"/>
    <w:rsid w:val="00D6163A"/>
    <w:rsid w:val="00D63723"/>
    <w:rsid w:val="00D7257B"/>
    <w:rsid w:val="00D76FB5"/>
    <w:rsid w:val="00D775D4"/>
    <w:rsid w:val="00D803BC"/>
    <w:rsid w:val="00D80D18"/>
    <w:rsid w:val="00D81301"/>
    <w:rsid w:val="00D819E5"/>
    <w:rsid w:val="00D834B2"/>
    <w:rsid w:val="00D85590"/>
    <w:rsid w:val="00D86C1C"/>
    <w:rsid w:val="00D9171C"/>
    <w:rsid w:val="00D9319C"/>
    <w:rsid w:val="00D95E9A"/>
    <w:rsid w:val="00DA0CC5"/>
    <w:rsid w:val="00DA46CC"/>
    <w:rsid w:val="00DA5E5C"/>
    <w:rsid w:val="00DB47C4"/>
    <w:rsid w:val="00DB5D6E"/>
    <w:rsid w:val="00DB6052"/>
    <w:rsid w:val="00DB7AF4"/>
    <w:rsid w:val="00DC1DD5"/>
    <w:rsid w:val="00DC45B8"/>
    <w:rsid w:val="00DC5F4A"/>
    <w:rsid w:val="00DC6F87"/>
    <w:rsid w:val="00DC79E8"/>
    <w:rsid w:val="00DD18B3"/>
    <w:rsid w:val="00DD4F0C"/>
    <w:rsid w:val="00DD52BF"/>
    <w:rsid w:val="00DD7D1F"/>
    <w:rsid w:val="00DE1C5C"/>
    <w:rsid w:val="00DE4087"/>
    <w:rsid w:val="00DE41CF"/>
    <w:rsid w:val="00DE4225"/>
    <w:rsid w:val="00DF1CED"/>
    <w:rsid w:val="00DF2CBA"/>
    <w:rsid w:val="00DF3625"/>
    <w:rsid w:val="00DF3EF9"/>
    <w:rsid w:val="00DF3F63"/>
    <w:rsid w:val="00DF780D"/>
    <w:rsid w:val="00E00207"/>
    <w:rsid w:val="00E03971"/>
    <w:rsid w:val="00E10145"/>
    <w:rsid w:val="00E13D27"/>
    <w:rsid w:val="00E15417"/>
    <w:rsid w:val="00E158D3"/>
    <w:rsid w:val="00E217AA"/>
    <w:rsid w:val="00E22BEB"/>
    <w:rsid w:val="00E25C9D"/>
    <w:rsid w:val="00E2752A"/>
    <w:rsid w:val="00E275BF"/>
    <w:rsid w:val="00E27A81"/>
    <w:rsid w:val="00E32776"/>
    <w:rsid w:val="00E34EF0"/>
    <w:rsid w:val="00E35341"/>
    <w:rsid w:val="00E35A59"/>
    <w:rsid w:val="00E37EB0"/>
    <w:rsid w:val="00E43424"/>
    <w:rsid w:val="00E45E39"/>
    <w:rsid w:val="00E46159"/>
    <w:rsid w:val="00E52987"/>
    <w:rsid w:val="00E60427"/>
    <w:rsid w:val="00E66AB5"/>
    <w:rsid w:val="00E679FD"/>
    <w:rsid w:val="00E70D57"/>
    <w:rsid w:val="00E71149"/>
    <w:rsid w:val="00E71F06"/>
    <w:rsid w:val="00E7263E"/>
    <w:rsid w:val="00E770C0"/>
    <w:rsid w:val="00E84A9C"/>
    <w:rsid w:val="00E85DDC"/>
    <w:rsid w:val="00E872EC"/>
    <w:rsid w:val="00E902AA"/>
    <w:rsid w:val="00E94257"/>
    <w:rsid w:val="00E952D7"/>
    <w:rsid w:val="00EA0CF3"/>
    <w:rsid w:val="00EB49DE"/>
    <w:rsid w:val="00EB5C52"/>
    <w:rsid w:val="00EB76E1"/>
    <w:rsid w:val="00EC1049"/>
    <w:rsid w:val="00EC23F2"/>
    <w:rsid w:val="00EC3971"/>
    <w:rsid w:val="00EC6E5E"/>
    <w:rsid w:val="00EC702B"/>
    <w:rsid w:val="00ED3C1C"/>
    <w:rsid w:val="00ED4A23"/>
    <w:rsid w:val="00ED666D"/>
    <w:rsid w:val="00ED768B"/>
    <w:rsid w:val="00EE24A0"/>
    <w:rsid w:val="00EE2FAA"/>
    <w:rsid w:val="00EF0C8C"/>
    <w:rsid w:val="00EF2EEC"/>
    <w:rsid w:val="00F057EF"/>
    <w:rsid w:val="00F05B16"/>
    <w:rsid w:val="00F061DC"/>
    <w:rsid w:val="00F06C86"/>
    <w:rsid w:val="00F11B99"/>
    <w:rsid w:val="00F12020"/>
    <w:rsid w:val="00F23175"/>
    <w:rsid w:val="00F27113"/>
    <w:rsid w:val="00F2796F"/>
    <w:rsid w:val="00F3398F"/>
    <w:rsid w:val="00F37079"/>
    <w:rsid w:val="00F400BF"/>
    <w:rsid w:val="00F41859"/>
    <w:rsid w:val="00F46DD1"/>
    <w:rsid w:val="00F54095"/>
    <w:rsid w:val="00F542BB"/>
    <w:rsid w:val="00F5762F"/>
    <w:rsid w:val="00F600B3"/>
    <w:rsid w:val="00F6464B"/>
    <w:rsid w:val="00F6682A"/>
    <w:rsid w:val="00F700C4"/>
    <w:rsid w:val="00F750F7"/>
    <w:rsid w:val="00F7654B"/>
    <w:rsid w:val="00F84143"/>
    <w:rsid w:val="00F86264"/>
    <w:rsid w:val="00F86F43"/>
    <w:rsid w:val="00F903E1"/>
    <w:rsid w:val="00F9062A"/>
    <w:rsid w:val="00FA16E0"/>
    <w:rsid w:val="00FA37E6"/>
    <w:rsid w:val="00FA5E75"/>
    <w:rsid w:val="00FB13F5"/>
    <w:rsid w:val="00FB3CDA"/>
    <w:rsid w:val="00FC07F8"/>
    <w:rsid w:val="00FC2E47"/>
    <w:rsid w:val="00FC3C0F"/>
    <w:rsid w:val="00FC43E0"/>
    <w:rsid w:val="00FC72D3"/>
    <w:rsid w:val="00FD2AEC"/>
    <w:rsid w:val="00FD389B"/>
    <w:rsid w:val="00FD5330"/>
    <w:rsid w:val="00FD5559"/>
    <w:rsid w:val="00FE32F6"/>
    <w:rsid w:val="00FE4964"/>
    <w:rsid w:val="00FE5102"/>
    <w:rsid w:val="00FE6210"/>
    <w:rsid w:val="00FE7AA6"/>
    <w:rsid w:val="00FE7D29"/>
    <w:rsid w:val="00FF19DE"/>
    <w:rsid w:val="00FF493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74E5D0"/>
  <w15:docId w15:val="{151B0AC4-AE99-462E-9B91-B7C3B4752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F0E"/>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400BF"/>
    <w:pPr>
      <w:tabs>
        <w:tab w:val="center" w:pos="4320"/>
        <w:tab w:val="right" w:pos="8640"/>
      </w:tabs>
    </w:pPr>
  </w:style>
  <w:style w:type="character" w:styleId="PageNumber">
    <w:name w:val="page number"/>
    <w:basedOn w:val="DefaultParagraphFont"/>
    <w:rsid w:val="00F400BF"/>
  </w:style>
  <w:style w:type="paragraph" w:customStyle="1" w:styleId="Char">
    <w:name w:val="Char"/>
    <w:basedOn w:val="Normal"/>
    <w:rsid w:val="001069DB"/>
    <w:pPr>
      <w:spacing w:before="120" w:after="160" w:line="240" w:lineRule="exact"/>
      <w:jc w:val="both"/>
    </w:pPr>
    <w:rPr>
      <w:rFonts w:ascii="Verdana" w:hAnsi="Verdana"/>
      <w:sz w:val="20"/>
      <w:szCs w:val="20"/>
      <w:lang w:val="fr-FR" w:eastAsia="fr-FR"/>
    </w:rPr>
  </w:style>
  <w:style w:type="character" w:styleId="Strong">
    <w:name w:val="Strong"/>
    <w:basedOn w:val="DefaultParagraphFont"/>
    <w:qFormat/>
    <w:rsid w:val="00A22635"/>
    <w:rPr>
      <w:b/>
      <w:bCs/>
    </w:rPr>
  </w:style>
  <w:style w:type="paragraph" w:styleId="BalloonText">
    <w:name w:val="Balloon Text"/>
    <w:basedOn w:val="Normal"/>
    <w:link w:val="BalloonTextChar"/>
    <w:rsid w:val="00D014AD"/>
    <w:rPr>
      <w:rFonts w:ascii="Tahoma" w:hAnsi="Tahoma" w:cs="Tahoma"/>
      <w:sz w:val="16"/>
      <w:szCs w:val="16"/>
    </w:rPr>
  </w:style>
  <w:style w:type="character" w:customStyle="1" w:styleId="BalloonTextChar">
    <w:name w:val="Balloon Text Char"/>
    <w:basedOn w:val="DefaultParagraphFont"/>
    <w:link w:val="BalloonText"/>
    <w:rsid w:val="00D014AD"/>
    <w:rPr>
      <w:rFonts w:ascii="Tahoma" w:hAnsi="Tahoma" w:cs="Tahoma"/>
      <w:sz w:val="16"/>
      <w:szCs w:val="16"/>
      <w:lang w:bidi="ar-SA"/>
    </w:rPr>
  </w:style>
  <w:style w:type="character" w:styleId="CommentReference">
    <w:name w:val="annotation reference"/>
    <w:basedOn w:val="DefaultParagraphFont"/>
    <w:rsid w:val="00D014AD"/>
    <w:rPr>
      <w:sz w:val="16"/>
      <w:szCs w:val="16"/>
    </w:rPr>
  </w:style>
  <w:style w:type="paragraph" w:styleId="CommentText">
    <w:name w:val="annotation text"/>
    <w:basedOn w:val="Normal"/>
    <w:link w:val="CommentTextChar"/>
    <w:rsid w:val="00D014AD"/>
    <w:rPr>
      <w:sz w:val="20"/>
      <w:szCs w:val="20"/>
    </w:rPr>
  </w:style>
  <w:style w:type="character" w:customStyle="1" w:styleId="CommentTextChar">
    <w:name w:val="Comment Text Char"/>
    <w:basedOn w:val="DefaultParagraphFont"/>
    <w:link w:val="CommentText"/>
    <w:rsid w:val="00D014AD"/>
    <w:rPr>
      <w:lang w:bidi="ar-SA"/>
    </w:rPr>
  </w:style>
  <w:style w:type="paragraph" w:styleId="CommentSubject">
    <w:name w:val="annotation subject"/>
    <w:basedOn w:val="CommentText"/>
    <w:next w:val="CommentText"/>
    <w:link w:val="CommentSubjectChar"/>
    <w:rsid w:val="00D014AD"/>
    <w:rPr>
      <w:b/>
      <w:bCs/>
    </w:rPr>
  </w:style>
  <w:style w:type="character" w:customStyle="1" w:styleId="CommentSubjectChar">
    <w:name w:val="Comment Subject Char"/>
    <w:basedOn w:val="CommentTextChar"/>
    <w:link w:val="CommentSubject"/>
    <w:rsid w:val="00D014AD"/>
    <w:rPr>
      <w:b/>
      <w:bCs/>
      <w:lang w:bidi="ar-SA"/>
    </w:rPr>
  </w:style>
  <w:style w:type="paragraph" w:styleId="ListParagraph">
    <w:name w:val="List Paragraph"/>
    <w:basedOn w:val="Normal"/>
    <w:uiPriority w:val="34"/>
    <w:qFormat/>
    <w:rsid w:val="00E66AB5"/>
    <w:pPr>
      <w:ind w:left="720"/>
      <w:contextualSpacing/>
    </w:pPr>
  </w:style>
  <w:style w:type="table" w:styleId="TableGrid">
    <w:name w:val="Table Grid"/>
    <w:basedOn w:val="TableNormal"/>
    <w:rsid w:val="00850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pnetdisabled">
    <w:name w:val="aspnetdisabled"/>
    <w:rsid w:val="00D57E29"/>
  </w:style>
  <w:style w:type="paragraph" w:styleId="Header">
    <w:name w:val="header"/>
    <w:basedOn w:val="Normal"/>
    <w:link w:val="HeaderChar"/>
    <w:unhideWhenUsed/>
    <w:rsid w:val="00BF2559"/>
    <w:pPr>
      <w:tabs>
        <w:tab w:val="center" w:pos="4680"/>
        <w:tab w:val="right" w:pos="9360"/>
      </w:tabs>
    </w:pPr>
  </w:style>
  <w:style w:type="character" w:customStyle="1" w:styleId="HeaderChar">
    <w:name w:val="Header Char"/>
    <w:basedOn w:val="DefaultParagraphFont"/>
    <w:link w:val="Header"/>
    <w:rsid w:val="00BF2559"/>
    <w:rPr>
      <w:sz w:val="24"/>
      <w:szCs w:val="24"/>
      <w:lang w:bidi="ar-SA"/>
    </w:rPr>
  </w:style>
  <w:style w:type="paragraph" w:styleId="Revision">
    <w:name w:val="Revision"/>
    <w:hidden/>
    <w:uiPriority w:val="99"/>
    <w:semiHidden/>
    <w:rsid w:val="00EA0CF3"/>
    <w:rPr>
      <w:sz w:val="24"/>
      <w:szCs w:val="24"/>
      <w:lang w:bidi="ar-SA"/>
    </w:rPr>
  </w:style>
  <w:style w:type="character" w:customStyle="1" w:styleId="FooterChar">
    <w:name w:val="Footer Char"/>
    <w:basedOn w:val="DefaultParagraphFont"/>
    <w:link w:val="Footer"/>
    <w:uiPriority w:val="99"/>
    <w:rsid w:val="0036314D"/>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C0B90-F00C-4D0D-AF85-06841465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1258</Words>
  <Characters>7175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قرارداد</vt:lpstr>
    </vt:vector>
  </TitlesOfParts>
  <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قرارداد</dc:title>
  <dc:subject/>
  <dc:creator>m</dc:creator>
  <cp:keywords/>
  <dc:description/>
  <cp:lastModifiedBy>Fattaneh Gholipur</cp:lastModifiedBy>
  <cp:revision>5</cp:revision>
  <cp:lastPrinted>2020-05-17T07:41:00Z</cp:lastPrinted>
  <dcterms:created xsi:type="dcterms:W3CDTF">2021-11-22T10:49:00Z</dcterms:created>
  <dcterms:modified xsi:type="dcterms:W3CDTF">2021-11-22T11:24:00Z</dcterms:modified>
</cp:coreProperties>
</file>